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37" w:rsidRDefault="00D94E37" w:rsidP="00E158C7">
      <w:pPr>
        <w:spacing w:after="0" w:line="240" w:lineRule="auto"/>
      </w:pPr>
      <w:r>
        <w:t xml:space="preserve">Tisztelt Címzett! </w:t>
      </w:r>
    </w:p>
    <w:p w:rsidR="00D94E37" w:rsidRDefault="00D94E37" w:rsidP="00E158C7">
      <w:pPr>
        <w:spacing w:after="0" w:line="240" w:lineRule="auto"/>
      </w:pPr>
    </w:p>
    <w:p w:rsidR="00D94E37" w:rsidRPr="00482FFE" w:rsidRDefault="00D94E37" w:rsidP="00E158C7">
      <w:pPr>
        <w:spacing w:after="0" w:line="240" w:lineRule="auto"/>
        <w:rPr>
          <w:i/>
        </w:rPr>
      </w:pPr>
      <w:r w:rsidRPr="00482FFE">
        <w:rPr>
          <w:i/>
        </w:rPr>
        <w:t>Az alábbiakban néhány fontos tudnivalót szemelgettünk ki (ritkán olvasott) szabályzatainkból, melyek folyamatosan gondot okoz(hat)nak közös mindennapjainkban.</w:t>
      </w:r>
    </w:p>
    <w:p w:rsidR="00D54D77" w:rsidRPr="00482FFE" w:rsidRDefault="00D54D77" w:rsidP="00E158C7">
      <w:pPr>
        <w:spacing w:after="0" w:line="240" w:lineRule="auto"/>
        <w:rPr>
          <w:i/>
        </w:rPr>
      </w:pPr>
      <w:r w:rsidRPr="00482FFE">
        <w:rPr>
          <w:i/>
        </w:rPr>
        <w:t>Emlékeztetőnek, gyorsan elővehető listának, a gyakran ismételt kérdések</w:t>
      </w:r>
      <w:r w:rsidR="00ED5484" w:rsidRPr="00482FFE">
        <w:rPr>
          <w:i/>
        </w:rPr>
        <w:t>re adott válaszoknak szánjuk az alábbiakat, természetesen “a teljesség igénye nélkül”.</w:t>
      </w:r>
    </w:p>
    <w:p w:rsidR="00ED5484" w:rsidRPr="00482FFE" w:rsidRDefault="00ED5484" w:rsidP="00E158C7">
      <w:pPr>
        <w:spacing w:after="0" w:line="240" w:lineRule="auto"/>
        <w:rPr>
          <w:i/>
        </w:rPr>
      </w:pPr>
      <w:r w:rsidRPr="00482FFE">
        <w:rPr>
          <w:i/>
        </w:rPr>
        <w:t>És várjuk a kari gazdasági igazgató címére a további, jobbító szándékú javaslataikat.</w:t>
      </w:r>
    </w:p>
    <w:p w:rsidR="00D94E37" w:rsidRDefault="00D94E37" w:rsidP="00E158C7">
      <w:pPr>
        <w:spacing w:after="0" w:line="240" w:lineRule="auto"/>
      </w:pPr>
    </w:p>
    <w:p w:rsidR="00AF4B76" w:rsidRPr="00E252D6" w:rsidRDefault="00E158C7" w:rsidP="00E158C7">
      <w:pPr>
        <w:spacing w:after="0" w:line="240" w:lineRule="auto"/>
        <w:rPr>
          <w:b/>
          <w:lang w:val="hu-HU"/>
        </w:rPr>
      </w:pPr>
      <w:r w:rsidRPr="00E252D6">
        <w:rPr>
          <w:b/>
        </w:rPr>
        <w:t>Cégekkel kötött  “Ny</w:t>
      </w:r>
      <w:r w:rsidRPr="00E252D6">
        <w:rPr>
          <w:b/>
          <w:lang w:val="hu-HU"/>
        </w:rPr>
        <w:t>ári gyakorlatos szerződés”</w:t>
      </w:r>
      <w:r w:rsidR="00BE09B5" w:rsidRPr="00E252D6">
        <w:rPr>
          <w:b/>
          <w:lang w:val="hu-HU"/>
        </w:rPr>
        <w:t xml:space="preserve"> –ekről:</w:t>
      </w:r>
    </w:p>
    <w:p w:rsidR="00E158C7" w:rsidRPr="00E158C7" w:rsidRDefault="00E158C7" w:rsidP="00E158C7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Két változata van: keretszerződés és személyekre (hallgatókra) vonatkozó</w:t>
      </w:r>
      <w:r w:rsidR="00A446D0">
        <w:rPr>
          <w:lang w:val="hu-HU"/>
        </w:rPr>
        <w:t>,</w:t>
      </w:r>
    </w:p>
    <w:p w:rsidR="00E158C7" w:rsidRDefault="00E158C7" w:rsidP="00E158C7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 xml:space="preserve">Mindig az adott tanévre érvényes mintát kell </w:t>
      </w:r>
      <w:r w:rsidR="008152F1">
        <w:rPr>
          <w:lang w:val="hu-HU"/>
        </w:rPr>
        <w:t xml:space="preserve">használni vagy </w:t>
      </w:r>
      <w:r>
        <w:rPr>
          <w:lang w:val="hu-HU"/>
        </w:rPr>
        <w:t>kérni a gazdasági osztályról</w:t>
      </w:r>
      <w:r w:rsidR="00A446D0">
        <w:rPr>
          <w:lang w:val="hu-HU"/>
        </w:rPr>
        <w:t>,</w:t>
      </w:r>
    </w:p>
    <w:p w:rsidR="00E158C7" w:rsidRDefault="00E158C7" w:rsidP="00E158C7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Mindig annyi órára köthető, ahány óra a tantervben szerepel</w:t>
      </w:r>
      <w:r w:rsidR="00381E76">
        <w:rPr>
          <w:lang w:val="hu-HU"/>
        </w:rPr>
        <w:t xml:space="preserve"> (!!!), </w:t>
      </w:r>
      <w:r>
        <w:rPr>
          <w:lang w:val="hu-HU"/>
        </w:rPr>
        <w:t xml:space="preserve">és nem többre, ráadásul </w:t>
      </w:r>
      <w:r w:rsidR="008152F1">
        <w:rPr>
          <w:lang w:val="hu-HU"/>
        </w:rPr>
        <w:t xml:space="preserve">ezt </w:t>
      </w:r>
      <w:r>
        <w:rPr>
          <w:lang w:val="hu-HU"/>
        </w:rPr>
        <w:t>napi lebontásban kel</w:t>
      </w:r>
      <w:r w:rsidR="008152F1">
        <w:rPr>
          <w:lang w:val="hu-HU"/>
        </w:rPr>
        <w:t>l megadni. El kell kerülni</w:t>
      </w:r>
      <w:r>
        <w:rPr>
          <w:lang w:val="hu-HU"/>
        </w:rPr>
        <w:t xml:space="preserve"> a burkolt munkaszerződésnek még a látszatát</w:t>
      </w:r>
      <w:r w:rsidR="008152F1">
        <w:rPr>
          <w:lang w:val="hu-HU"/>
        </w:rPr>
        <w:t xml:space="preserve"> is!</w:t>
      </w:r>
    </w:p>
    <w:p w:rsidR="00A446D0" w:rsidRDefault="00A446D0" w:rsidP="00A446D0">
      <w:pPr>
        <w:spacing w:after="0" w:line="240" w:lineRule="auto"/>
        <w:rPr>
          <w:lang w:val="hu-HU"/>
        </w:rPr>
      </w:pPr>
    </w:p>
    <w:p w:rsidR="00A446D0" w:rsidRPr="00E252D6" w:rsidRDefault="00482FFE" w:rsidP="00A446D0">
      <w:pPr>
        <w:spacing w:after="0" w:line="240" w:lineRule="auto"/>
        <w:rPr>
          <w:b/>
          <w:lang w:val="hu-HU"/>
        </w:rPr>
      </w:pPr>
      <w:r>
        <w:rPr>
          <w:b/>
          <w:lang w:val="hu-HU"/>
        </w:rPr>
        <w:t>Ingázás / utazás elszámolásáról</w:t>
      </w:r>
      <w:r w:rsidR="00A446D0" w:rsidRPr="00E252D6">
        <w:rPr>
          <w:b/>
          <w:lang w:val="hu-HU"/>
        </w:rPr>
        <w:t>:</w:t>
      </w:r>
    </w:p>
    <w:p w:rsidR="00A446D0" w:rsidRDefault="00A446D0" w:rsidP="00A446D0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 xml:space="preserve">NEM kell minden utazásra </w:t>
      </w:r>
      <w:r w:rsidR="001349EB">
        <w:rPr>
          <w:lang w:val="hu-HU"/>
        </w:rPr>
        <w:t xml:space="preserve">külön </w:t>
      </w:r>
      <w:r>
        <w:rPr>
          <w:lang w:val="hu-HU"/>
        </w:rPr>
        <w:t>üzemanyagszámlát</w:t>
      </w:r>
      <w:r w:rsidR="002F61BB">
        <w:rPr>
          <w:lang w:val="hu-HU"/>
        </w:rPr>
        <w:t xml:space="preserve"> / nyugtát</w:t>
      </w:r>
      <w:r>
        <w:rPr>
          <w:lang w:val="hu-HU"/>
        </w:rPr>
        <w:t xml:space="preserve"> mellékelni, egy hónapra </w:t>
      </w:r>
      <w:r w:rsidR="002F61BB">
        <w:rPr>
          <w:lang w:val="hu-HU"/>
        </w:rPr>
        <w:t xml:space="preserve">elég </w:t>
      </w:r>
      <w:r w:rsidR="002F61BB" w:rsidRPr="008152F1">
        <w:rPr>
          <w:u w:val="single"/>
          <w:lang w:val="hu-HU"/>
        </w:rPr>
        <w:t xml:space="preserve">egyetlen </w:t>
      </w:r>
      <w:r w:rsidR="002F61BB">
        <w:rPr>
          <w:lang w:val="hu-HU"/>
        </w:rPr>
        <w:t>ilyen bizonylat.</w:t>
      </w:r>
      <w:r w:rsidR="008152F1">
        <w:rPr>
          <w:lang w:val="hu-HU"/>
        </w:rPr>
        <w:t xml:space="preserve"> </w:t>
      </w:r>
      <w:r w:rsidR="002F61BB">
        <w:rPr>
          <w:lang w:val="hu-HU"/>
        </w:rPr>
        <w:t>Fontos, hogy a tárgyhónapban történjen az üzemanyag vásárlása, az utazás</w:t>
      </w:r>
      <w:r w:rsidR="00BE09B5">
        <w:rPr>
          <w:lang w:val="hu-HU"/>
        </w:rPr>
        <w:t>ok</w:t>
      </w:r>
      <w:r w:rsidR="002F61BB">
        <w:rPr>
          <w:lang w:val="hu-HU"/>
        </w:rPr>
        <w:t xml:space="preserve"> dátumától függetlenül.</w:t>
      </w:r>
    </w:p>
    <w:p w:rsidR="00BE09B5" w:rsidRDefault="00BE09B5" w:rsidP="00A446D0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A bizonylatokat sima írópapírra (mert olcsóbb) csatoljuk fel, papír – és erdő-spórlás jegyében.</w:t>
      </w:r>
    </w:p>
    <w:p w:rsidR="00823CD7" w:rsidRDefault="00823CD7" w:rsidP="00A446D0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Kitöltött elszámolási űrlapok leadási határideje a tárgyhónapot követő 5-ik munkanap. Ezt követő lead</w:t>
      </w:r>
      <w:r w:rsidR="00C06F48">
        <w:rPr>
          <w:lang w:val="hu-HU"/>
        </w:rPr>
        <w:t>ás esetén a közvetlen felettes és a kari gazdasági igazgató által láttamozott indoklás szükséges, amely bármely fórumon visszautasítható kellő megalapozottság hiányában.</w:t>
      </w:r>
      <w:r w:rsidR="00482FFE">
        <w:rPr>
          <w:lang w:val="hu-HU"/>
        </w:rPr>
        <w:t xml:space="preserve"> Az „elfelejtettem” nem minősül kellő megalapozottságú indoknak.</w:t>
      </w:r>
    </w:p>
    <w:p w:rsidR="00BE09B5" w:rsidRDefault="00BE09B5" w:rsidP="00BE09B5">
      <w:pPr>
        <w:spacing w:after="0" w:line="240" w:lineRule="auto"/>
        <w:rPr>
          <w:lang w:val="hu-HU"/>
        </w:rPr>
      </w:pPr>
    </w:p>
    <w:p w:rsidR="00BE09B5" w:rsidRPr="00E252D6" w:rsidRDefault="00BE09B5" w:rsidP="00BE09B5">
      <w:pPr>
        <w:spacing w:after="0" w:line="240" w:lineRule="auto"/>
        <w:rPr>
          <w:b/>
          <w:lang w:val="hu-HU"/>
        </w:rPr>
      </w:pPr>
      <w:r w:rsidRPr="00E252D6">
        <w:rPr>
          <w:b/>
          <w:lang w:val="hu-HU"/>
        </w:rPr>
        <w:t>Vásárlásról, beszerzésről, számlázásról:</w:t>
      </w:r>
    </w:p>
    <w:p w:rsidR="00BE09B5" w:rsidRDefault="00BE09B5" w:rsidP="00BE09B5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Minden tétel beszerzésének kezdeményezésekor mások</w:t>
      </w:r>
      <w:r w:rsidR="00482FFE">
        <w:rPr>
          <w:lang w:val="hu-HU"/>
        </w:rPr>
        <w:t xml:space="preserve"> / laikusok</w:t>
      </w:r>
      <w:r>
        <w:rPr>
          <w:lang w:val="hu-HU"/>
        </w:rPr>
        <w:t xml:space="preserve"> számára is világos kell legyen a vásárlás miértje, ami vagy az összetett termék megnevezéséből derül ki, vagy </w:t>
      </w:r>
      <w:r w:rsidR="00550856" w:rsidRPr="00823CD7">
        <w:rPr>
          <w:u w:val="single"/>
          <w:lang w:val="hu-HU"/>
        </w:rPr>
        <w:t>kötelezően</w:t>
      </w:r>
      <w:r w:rsidR="00550856">
        <w:rPr>
          <w:lang w:val="hu-HU"/>
        </w:rPr>
        <w:t xml:space="preserve"> </w:t>
      </w:r>
      <w:r>
        <w:rPr>
          <w:lang w:val="hu-HU"/>
        </w:rPr>
        <w:t xml:space="preserve">a megjegyzésben pontosítjuk. Itt nem használhatunk szakzsargont, hogy pl. </w:t>
      </w:r>
      <w:r w:rsidR="00362511">
        <w:rPr>
          <w:lang w:val="hu-HU"/>
        </w:rPr>
        <w:t>„PWM fejlesztéshez kell”!!!</w:t>
      </w:r>
    </w:p>
    <w:p w:rsidR="00362511" w:rsidRDefault="008152F1" w:rsidP="00BE09B5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„</w:t>
      </w:r>
      <w:r w:rsidR="00362511">
        <w:rPr>
          <w:lang w:val="hu-HU"/>
        </w:rPr>
        <w:t>Proform</w:t>
      </w:r>
      <w:r>
        <w:rPr>
          <w:lang w:val="hu-HU"/>
        </w:rPr>
        <w:t>”</w:t>
      </w:r>
      <w:r w:rsidR="00362511">
        <w:rPr>
          <w:lang w:val="hu-HU"/>
        </w:rPr>
        <w:t xml:space="preserve"> számlának semmilyen könyvelési értéke nincs, tehát csak kivételes esetben és a gazdasági igazgató </w:t>
      </w:r>
      <w:r w:rsidR="00362511" w:rsidRPr="00362511">
        <w:rPr>
          <w:b/>
          <w:u w:val="single"/>
          <w:lang w:val="hu-HU"/>
        </w:rPr>
        <w:t>előzetes</w:t>
      </w:r>
      <w:r w:rsidR="00362511">
        <w:rPr>
          <w:lang w:val="hu-HU"/>
        </w:rPr>
        <w:t xml:space="preserve"> jóváhagyásával fogadható be és fizethető ki. Pénzügyi számlát (factura fiscala) és nyugtát (chitanta) kell igényelni minden vásárláskor.</w:t>
      </w:r>
    </w:p>
    <w:p w:rsidR="00550856" w:rsidRDefault="00823CD7" w:rsidP="00BE09B5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Utánvétes</w:t>
      </w:r>
      <w:r w:rsidR="00550856">
        <w:rPr>
          <w:lang w:val="hu-HU"/>
        </w:rPr>
        <w:t xml:space="preserve"> (ramburs) (</w:t>
      </w:r>
      <w:r w:rsidR="00482FFE">
        <w:rPr>
          <w:lang w:val="hu-HU"/>
        </w:rPr>
        <w:t xml:space="preserve">amikor </w:t>
      </w:r>
      <w:r w:rsidR="00550856">
        <w:rPr>
          <w:lang w:val="hu-HU"/>
        </w:rPr>
        <w:t>a f</w:t>
      </w:r>
      <w:r>
        <w:rPr>
          <w:lang w:val="hu-HU"/>
        </w:rPr>
        <w:t>utárnak fizetünk) vásárláskor a csomag</w:t>
      </w:r>
      <w:r w:rsidR="00550856">
        <w:rPr>
          <w:lang w:val="hu-HU"/>
        </w:rPr>
        <w:t xml:space="preserve"> érkezés</w:t>
      </w:r>
      <w:r>
        <w:rPr>
          <w:lang w:val="hu-HU"/>
        </w:rPr>
        <w:t>e</w:t>
      </w:r>
      <w:r w:rsidR="00550856">
        <w:rPr>
          <w:lang w:val="hu-HU"/>
        </w:rPr>
        <w:t xml:space="preserve"> előtt 2 nappal szólni kell a pénztárosnak, mert a kasszában egyik napról a másikra csak minimális összeg található.</w:t>
      </w:r>
    </w:p>
    <w:p w:rsidR="00550856" w:rsidRDefault="00550856" w:rsidP="00BE09B5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Készpénze</w:t>
      </w:r>
      <w:r w:rsidR="00BD65F8">
        <w:rPr>
          <w:lang w:val="hu-HU"/>
        </w:rPr>
        <w:t>s kifizetés általában kerül</w:t>
      </w:r>
      <w:r w:rsidR="00D94E37">
        <w:rPr>
          <w:lang w:val="hu-HU"/>
        </w:rPr>
        <w:t>endő, előnyben a banki átutalás / kártyás kifizetés.</w:t>
      </w:r>
    </w:p>
    <w:p w:rsidR="00823CD7" w:rsidRDefault="00BD65F8" w:rsidP="00BE09B5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Határozottan támogatjuk a tandíjak és bentl</w:t>
      </w:r>
      <w:r w:rsidR="00823CD7">
        <w:rPr>
          <w:lang w:val="hu-HU"/>
        </w:rPr>
        <w:t>akási díjak bankon keresztüli be</w:t>
      </w:r>
      <w:r>
        <w:rPr>
          <w:lang w:val="hu-HU"/>
        </w:rPr>
        <w:t>fizetését</w:t>
      </w:r>
      <w:r w:rsidR="00823CD7">
        <w:rPr>
          <w:lang w:val="hu-HU"/>
        </w:rPr>
        <w:t xml:space="preserve"> a Kar bankszámlájára</w:t>
      </w:r>
      <w:r>
        <w:rPr>
          <w:lang w:val="hu-HU"/>
        </w:rPr>
        <w:t>, azzal a feltétellel, hogy a befizetési űrlapon szerepeljen a ki</w:t>
      </w:r>
      <w:r w:rsidR="00C873FF">
        <w:rPr>
          <w:lang w:val="hu-HU"/>
        </w:rPr>
        <w:t>fizetés meg</w:t>
      </w:r>
      <w:r>
        <w:rPr>
          <w:lang w:val="hu-HU"/>
        </w:rPr>
        <w:t>nevezése</w:t>
      </w:r>
      <w:r w:rsidR="00C873FF">
        <w:rPr>
          <w:lang w:val="hu-HU"/>
        </w:rPr>
        <w:t xml:space="preserve"> (pl.: Nagy Pál II. Aut. tandíj)</w:t>
      </w:r>
      <w:r w:rsidR="00823CD7">
        <w:rPr>
          <w:lang w:val="hu-HU"/>
        </w:rPr>
        <w:t xml:space="preserve">. Kedvezményezett </w:t>
      </w:r>
      <w:r w:rsidR="00482FFE">
        <w:rPr>
          <w:lang w:val="hu-HU"/>
        </w:rPr>
        <w:t xml:space="preserve">(ide kell befizetni) </w:t>
      </w:r>
      <w:r w:rsidR="00823CD7">
        <w:rPr>
          <w:lang w:val="hu-HU"/>
        </w:rPr>
        <w:t>adatai:</w:t>
      </w:r>
    </w:p>
    <w:p w:rsidR="00823CD7" w:rsidRDefault="00823CD7" w:rsidP="00823CD7">
      <w:pPr>
        <w:pStyle w:val="ListParagraph"/>
        <w:spacing w:after="0" w:line="240" w:lineRule="auto"/>
        <w:ind w:left="405"/>
      </w:pPr>
      <w:r>
        <w:t>RO94OTPV320000073814RO13 OTP BANK ROMANIA SUC. TG. MURES</w:t>
      </w:r>
      <w:r>
        <w:br/>
        <w:t>UNIVERSITATEA SAPIENTIA p.l. CORUNCA, CF: 14645945</w:t>
      </w:r>
    </w:p>
    <w:p w:rsidR="00BD65F8" w:rsidRDefault="00823CD7" w:rsidP="00823CD7">
      <w:pPr>
        <w:pStyle w:val="ListParagraph"/>
        <w:spacing w:after="0" w:line="240" w:lineRule="auto"/>
        <w:ind w:left="405"/>
        <w:rPr>
          <w:lang w:val="hu-HU"/>
        </w:rPr>
      </w:pPr>
      <w:r>
        <w:rPr>
          <w:lang w:val="hu-HU"/>
        </w:rPr>
        <w:t xml:space="preserve">Részletek a honlapon is találhatók: </w:t>
      </w:r>
      <w:hyperlink r:id="rId7" w:history="1">
        <w:r w:rsidRPr="00772CE0">
          <w:rPr>
            <w:rStyle w:val="Hyperlink"/>
            <w:lang w:val="hu-HU"/>
          </w:rPr>
          <w:t>https://ms.sapientia.ro/hu/hallgatok/fizetesi-hataridok</w:t>
        </w:r>
      </w:hyperlink>
      <w:r>
        <w:rPr>
          <w:lang w:val="hu-HU"/>
        </w:rPr>
        <w:t xml:space="preserve"> .</w:t>
      </w:r>
    </w:p>
    <w:p w:rsidR="00362511" w:rsidRDefault="00362511" w:rsidP="00BE09B5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Jelenleg érvényes belföldi vásárlási adataink:</w:t>
      </w:r>
    </w:p>
    <w:p w:rsidR="00362511" w:rsidRPr="00482FFE" w:rsidRDefault="00362511" w:rsidP="00482FFE">
      <w:pPr>
        <w:spacing w:after="0" w:line="240" w:lineRule="auto"/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2FFE">
        <w:rPr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Universitatea Sapientia P.L. Corunca</w:t>
      </w:r>
    </w:p>
    <w:p w:rsidR="00362511" w:rsidRPr="00482FFE" w:rsidRDefault="00362511" w:rsidP="00482FFE">
      <w:pPr>
        <w:spacing w:after="0" w:line="240" w:lineRule="auto"/>
        <w:rPr>
          <w:lang w:val="fr-FR"/>
        </w:rPr>
      </w:pPr>
      <w:r w:rsidRPr="00482FFE">
        <w:rPr>
          <w:lang w:val="fr-FR"/>
        </w:rPr>
        <w:t xml:space="preserve">Adresa : com. Corunca, </w:t>
      </w:r>
      <w:r w:rsidRPr="00482FFE">
        <w:rPr>
          <w:lang w:val="ro-RO"/>
        </w:rPr>
        <w:t>nr.</w:t>
      </w:r>
      <w:r w:rsidRPr="00482FFE">
        <w:rPr>
          <w:lang w:val="fr-FR"/>
        </w:rPr>
        <w:t>1/C, jud. Mures</w:t>
      </w:r>
    </w:p>
    <w:p w:rsidR="00362511" w:rsidRPr="00482FFE" w:rsidRDefault="00362511" w:rsidP="00482FFE">
      <w:pPr>
        <w:spacing w:after="0" w:line="240" w:lineRule="auto"/>
        <w:rPr>
          <w:b/>
          <w:lang w:val="fr-FR"/>
        </w:rPr>
      </w:pPr>
      <w:r w:rsidRPr="00482FFE">
        <w:rPr>
          <w:b/>
          <w:lang w:val="fr-FR"/>
        </w:rPr>
        <w:t>Cod fiscal: 14645945</w:t>
      </w:r>
    </w:p>
    <w:p w:rsidR="00362511" w:rsidRPr="00482FFE" w:rsidRDefault="00362511" w:rsidP="00482FFE">
      <w:pPr>
        <w:spacing w:after="0" w:line="240" w:lineRule="auto"/>
        <w:rPr>
          <w:lang w:val="fr-FR"/>
        </w:rPr>
      </w:pPr>
      <w:r w:rsidRPr="00482FFE">
        <w:rPr>
          <w:lang w:val="fr-FR"/>
        </w:rPr>
        <w:t>Reg. Com. : L58/2012</w:t>
      </w:r>
      <w:r w:rsidRPr="00482FFE">
        <w:rPr>
          <w:lang w:val="fr-FR"/>
        </w:rPr>
        <w:tab/>
      </w:r>
    </w:p>
    <w:p w:rsidR="00362511" w:rsidRPr="00482FFE" w:rsidRDefault="00362511" w:rsidP="00482FFE">
      <w:pPr>
        <w:spacing w:after="0" w:line="240" w:lineRule="auto"/>
        <w:rPr>
          <w:lang w:val="fr-FR"/>
        </w:rPr>
      </w:pPr>
      <w:r w:rsidRPr="00482FFE">
        <w:rPr>
          <w:lang w:val="fr-FR"/>
        </w:rPr>
        <w:t xml:space="preserve">Cont : RO46OTPV320000073814RO04 </w:t>
      </w:r>
    </w:p>
    <w:p w:rsidR="00362511" w:rsidRPr="00482FFE" w:rsidRDefault="00362511" w:rsidP="00482FFE">
      <w:pPr>
        <w:spacing w:after="0" w:line="240" w:lineRule="auto"/>
        <w:rPr>
          <w:lang w:val="fr-FR"/>
        </w:rPr>
      </w:pPr>
      <w:r w:rsidRPr="00482FFE">
        <w:rPr>
          <w:lang w:val="fr-FR"/>
        </w:rPr>
        <w:t>Banca : OTP Bank Tg. Mures</w:t>
      </w:r>
    </w:p>
    <w:p w:rsidR="00362511" w:rsidRDefault="00955AA7" w:rsidP="00362511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 xml:space="preserve">Külföldi vásárlásról volt </w:t>
      </w:r>
      <w:r w:rsidR="00362511">
        <w:rPr>
          <w:lang w:val="hu-HU"/>
        </w:rPr>
        <w:t xml:space="preserve">már körlevél, </w:t>
      </w:r>
      <w:r w:rsidR="008900E3">
        <w:rPr>
          <w:lang w:val="hu-HU"/>
        </w:rPr>
        <w:t>kérem, hogy</w:t>
      </w:r>
      <w:r w:rsidR="00362511">
        <w:rPr>
          <w:lang w:val="hu-HU"/>
        </w:rPr>
        <w:t xml:space="preserve"> előzetesen konzultáljanak a gazdasági osztály munkatársaival.</w:t>
      </w:r>
    </w:p>
    <w:p w:rsidR="00381E76" w:rsidRDefault="00381E76" w:rsidP="00362511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Protokoll</w:t>
      </w:r>
      <w:r w:rsidR="00D67938">
        <w:rPr>
          <w:lang w:val="hu-HU"/>
        </w:rPr>
        <w:t>, fénymásoló papír, egyéb fogyóanyag</w:t>
      </w:r>
      <w:r>
        <w:rPr>
          <w:lang w:val="hu-HU"/>
        </w:rPr>
        <w:t xml:space="preserve"> igénylése esetén pedig mérsékeljük magunkat. Ami kell az kell, de csak az kelljen</w:t>
      </w:r>
      <w:r w:rsidR="00D54D77">
        <w:rPr>
          <w:lang w:val="hu-HU"/>
        </w:rPr>
        <w:t>…</w:t>
      </w:r>
    </w:p>
    <w:p w:rsidR="008152F1" w:rsidRDefault="008152F1" w:rsidP="008152F1">
      <w:pPr>
        <w:spacing w:after="0" w:line="240" w:lineRule="auto"/>
        <w:rPr>
          <w:lang w:val="hu-HU"/>
        </w:rPr>
      </w:pPr>
    </w:p>
    <w:p w:rsidR="008152F1" w:rsidRPr="00E252D6" w:rsidRDefault="008152F1" w:rsidP="008152F1">
      <w:pPr>
        <w:spacing w:after="0" w:line="240" w:lineRule="auto"/>
        <w:rPr>
          <w:b/>
          <w:lang w:val="hu-HU"/>
        </w:rPr>
      </w:pPr>
      <w:r w:rsidRPr="00E252D6">
        <w:rPr>
          <w:b/>
          <w:lang w:val="hu-HU"/>
        </w:rPr>
        <w:t xml:space="preserve">Nyomtatásról, </w:t>
      </w:r>
      <w:r w:rsidR="00B14CEA" w:rsidRPr="00E252D6">
        <w:rPr>
          <w:b/>
          <w:lang w:val="hu-HU"/>
        </w:rPr>
        <w:t xml:space="preserve">fénymásolásról, </w:t>
      </w:r>
      <w:r w:rsidRPr="00E252D6">
        <w:rPr>
          <w:b/>
          <w:lang w:val="hu-HU"/>
        </w:rPr>
        <w:t>papírról, tonerről:</w:t>
      </w:r>
    </w:p>
    <w:p w:rsidR="00B14CEA" w:rsidRDefault="00B14CEA" w:rsidP="00B14CEA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 xml:space="preserve">Legalább kétszer fontoljuk meg, mielőtt valamit kinyomtatunk / lemásolunk. Mióta gyakorlatilag mindenki szabadon hozzáfér ezen eszközökhöz, a papírfogyasztásunk sokszorosára nőtt. </w:t>
      </w:r>
    </w:p>
    <w:p w:rsidR="00B14CEA" w:rsidRDefault="00B14CEA" w:rsidP="00B14CEA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 xml:space="preserve">Végezzük el a korrektúrát a képernyőn és nem </w:t>
      </w:r>
      <w:r w:rsidR="00D67938">
        <w:rPr>
          <w:lang w:val="hu-HU"/>
        </w:rPr>
        <w:t xml:space="preserve">pedig </w:t>
      </w:r>
      <w:r w:rsidR="00381E76">
        <w:rPr>
          <w:lang w:val="hu-HU"/>
        </w:rPr>
        <w:t xml:space="preserve">papíron, </w:t>
      </w:r>
      <w:r>
        <w:rPr>
          <w:lang w:val="hu-HU"/>
        </w:rPr>
        <w:t>az „n”</w:t>
      </w:r>
      <w:r w:rsidR="00381E76">
        <w:rPr>
          <w:lang w:val="hu-HU"/>
        </w:rPr>
        <w:t xml:space="preserve"> példány</w:t>
      </w:r>
      <w:r>
        <w:rPr>
          <w:lang w:val="hu-HU"/>
        </w:rPr>
        <w:t xml:space="preserve"> nyomtatás</w:t>
      </w:r>
      <w:r w:rsidR="00381E76">
        <w:rPr>
          <w:lang w:val="hu-HU"/>
        </w:rPr>
        <w:t>a</w:t>
      </w:r>
      <w:r>
        <w:rPr>
          <w:lang w:val="hu-HU"/>
        </w:rPr>
        <w:t xml:space="preserve"> után, amit </w:t>
      </w:r>
      <w:r w:rsidR="00482FFE">
        <w:rPr>
          <w:lang w:val="hu-HU"/>
        </w:rPr>
        <w:t xml:space="preserve">esetleg </w:t>
      </w:r>
      <w:r>
        <w:rPr>
          <w:lang w:val="hu-HU"/>
        </w:rPr>
        <w:t>majd ledarálunk</w:t>
      </w:r>
      <w:r w:rsidR="00381E76">
        <w:rPr>
          <w:lang w:val="hu-HU"/>
        </w:rPr>
        <w:t>, vagy kidobunk</w:t>
      </w:r>
      <w:r>
        <w:rPr>
          <w:lang w:val="hu-HU"/>
        </w:rPr>
        <w:t>.</w:t>
      </w:r>
    </w:p>
    <w:p w:rsidR="00B14CEA" w:rsidRPr="00B14CEA" w:rsidRDefault="00B14CEA" w:rsidP="00B14CEA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 xml:space="preserve">Színes sokszorosítás / nyomtatás csak alaposan indokolható esetben fogadható el. Hogy „jobban néz ki” – ez </w:t>
      </w:r>
      <w:r w:rsidR="00D67938">
        <w:rPr>
          <w:lang w:val="hu-HU"/>
        </w:rPr>
        <w:t xml:space="preserve">például </w:t>
      </w:r>
      <w:r>
        <w:rPr>
          <w:lang w:val="hu-HU"/>
        </w:rPr>
        <w:t xml:space="preserve">nem </w:t>
      </w:r>
      <w:r w:rsidR="00D67938">
        <w:rPr>
          <w:lang w:val="hu-HU"/>
        </w:rPr>
        <w:t>tekinthető ilyen</w:t>
      </w:r>
      <w:r>
        <w:rPr>
          <w:lang w:val="hu-HU"/>
        </w:rPr>
        <w:t xml:space="preserve"> indok</w:t>
      </w:r>
      <w:r w:rsidR="00D67938">
        <w:rPr>
          <w:lang w:val="hu-HU"/>
        </w:rPr>
        <w:t>nak</w:t>
      </w:r>
      <w:r>
        <w:rPr>
          <w:lang w:val="hu-HU"/>
        </w:rPr>
        <w:t>.</w:t>
      </w:r>
    </w:p>
    <w:p w:rsidR="008152F1" w:rsidRDefault="008152F1" w:rsidP="008152F1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Kis kapacitású, asztali, „személyes” nyomtatókat csak kivételesen</w:t>
      </w:r>
      <w:r w:rsidR="00B14CEA">
        <w:rPr>
          <w:lang w:val="hu-HU"/>
        </w:rPr>
        <w:t>, egy-két oldalnyi nyomtatásra használjunk. Ezekhez max. évi egy da</w:t>
      </w:r>
      <w:r w:rsidR="00D67938">
        <w:rPr>
          <w:lang w:val="hu-HU"/>
        </w:rPr>
        <w:t>rab toner vásárlása támogatható, amennyiben ilyen nyomtató létezése / használata indokolható.</w:t>
      </w:r>
    </w:p>
    <w:p w:rsidR="00B14CEA" w:rsidRDefault="00B14CEA" w:rsidP="008152F1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 xml:space="preserve">Nagyobb oldalszámhoz használjuk a nagy kapacitású </w:t>
      </w:r>
      <w:r w:rsidR="00550856">
        <w:rPr>
          <w:lang w:val="hu-HU"/>
        </w:rPr>
        <w:t>eszközöket. Ha ezzel gondok lennének</w:t>
      </w:r>
      <w:r w:rsidR="00482FFE">
        <w:rPr>
          <w:lang w:val="hu-HU"/>
        </w:rPr>
        <w:t xml:space="preserve">, </w:t>
      </w:r>
      <w:r w:rsidR="00550856">
        <w:rPr>
          <w:lang w:val="hu-HU"/>
        </w:rPr>
        <w:t>forduljanak a gazdasági igazgatóhoz.</w:t>
      </w:r>
    </w:p>
    <w:p w:rsidR="00E32B52" w:rsidRDefault="00E32B52" w:rsidP="008152F1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Használt</w:t>
      </w:r>
      <w:r w:rsidR="00D67938">
        <w:rPr>
          <w:lang w:val="hu-HU"/>
        </w:rPr>
        <w:t>, rosszul nyomtatott</w:t>
      </w:r>
      <w:r w:rsidR="00D94E37">
        <w:rPr>
          <w:lang w:val="hu-HU"/>
        </w:rPr>
        <w:t xml:space="preserve"> vagy elavult</w:t>
      </w:r>
      <w:r>
        <w:rPr>
          <w:lang w:val="hu-HU"/>
        </w:rPr>
        <w:t xml:space="preserve"> papírt, mely hivatali titoknak minősülő információt</w:t>
      </w:r>
      <w:r w:rsidR="00D94E37">
        <w:rPr>
          <w:lang w:val="hu-HU"/>
        </w:rPr>
        <w:t xml:space="preserve"> is</w:t>
      </w:r>
      <w:r>
        <w:rPr>
          <w:lang w:val="hu-HU"/>
        </w:rPr>
        <w:t xml:space="preserve"> tartalmaz - nem dobunk el, hanem</w:t>
      </w:r>
      <w:r w:rsidR="00C06F48">
        <w:rPr>
          <w:lang w:val="hu-HU"/>
        </w:rPr>
        <w:t xml:space="preserve"> azt</w:t>
      </w:r>
      <w:r>
        <w:rPr>
          <w:lang w:val="hu-HU"/>
        </w:rPr>
        <w:t xml:space="preserve"> ledará</w:t>
      </w:r>
      <w:r w:rsidR="00C06F48">
        <w:rPr>
          <w:lang w:val="hu-HU"/>
        </w:rPr>
        <w:t>l(tat)</w:t>
      </w:r>
      <w:r>
        <w:rPr>
          <w:lang w:val="hu-HU"/>
        </w:rPr>
        <w:t>juk</w:t>
      </w:r>
      <w:r w:rsidR="00482FFE">
        <w:rPr>
          <w:lang w:val="hu-HU"/>
        </w:rPr>
        <w:t>, utána a szelektív konténerbe tesszük.</w:t>
      </w:r>
    </w:p>
    <w:p w:rsidR="00ED5484" w:rsidRDefault="00ED5484" w:rsidP="00E32B52">
      <w:pPr>
        <w:spacing w:after="0" w:line="240" w:lineRule="auto"/>
        <w:rPr>
          <w:lang w:val="hu-HU"/>
        </w:rPr>
      </w:pPr>
    </w:p>
    <w:p w:rsidR="00E32B52" w:rsidRPr="00E252D6" w:rsidRDefault="00E32B52" w:rsidP="00E32B52">
      <w:pPr>
        <w:spacing w:after="0" w:line="240" w:lineRule="auto"/>
        <w:rPr>
          <w:b/>
          <w:lang w:val="hu-HU"/>
        </w:rPr>
      </w:pPr>
      <w:r w:rsidRPr="00E252D6">
        <w:rPr>
          <w:b/>
          <w:lang w:val="hu-HU"/>
        </w:rPr>
        <w:t>Hulladékról, szemétről</w:t>
      </w:r>
      <w:r w:rsidR="00CD2AC6">
        <w:rPr>
          <w:b/>
          <w:lang w:val="hu-HU"/>
        </w:rPr>
        <w:t>, megunt dolgainkról:</w:t>
      </w:r>
    </w:p>
    <w:p w:rsidR="00E32B52" w:rsidRDefault="00E32B52" w:rsidP="00E32B52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A hulladékunk / szemetünk LEGALÁBB 70%-át szelektíven kellene gyűjteni, ennek mi (is) csak töredékét valósítjuk meg. Ha valaki ezt komolyabban ellenőrizné, alkalmanként akár 40.000 lejes büntetést is kellene fizessünk. Tehát:</w:t>
      </w:r>
    </w:p>
    <w:p w:rsidR="00E32B52" w:rsidRDefault="00E32B52" w:rsidP="00E32B52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A szelektív kukákba</w:t>
      </w:r>
      <w:r w:rsidR="00CE356F">
        <w:rPr>
          <w:lang w:val="hu-HU"/>
        </w:rPr>
        <w:t xml:space="preserve"> (feliratozás vagy ha az ideiglenesen hiányzik, akkor színkód szerint: sárgába műanyag, kékbe papír, zöldbe üveg</w:t>
      </w:r>
      <w:r w:rsidR="00193B8F">
        <w:rPr>
          <w:lang w:val="hu-HU"/>
        </w:rPr>
        <w:t>)</w:t>
      </w:r>
      <w:r>
        <w:rPr>
          <w:lang w:val="hu-HU"/>
        </w:rPr>
        <w:t xml:space="preserve"> csak TISZTA szelektív hulladékot tegyünk, még véletlenül se tévesszük el. Ha valami nem tiszta, vagy vegyes, inkább tegyük a háztartási kategóriába.</w:t>
      </w:r>
    </w:p>
    <w:p w:rsidR="00CD2AC6" w:rsidRDefault="00CD2AC6" w:rsidP="00E32B52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Nem minden minősül sze</w:t>
      </w:r>
      <w:r w:rsidR="00482FFE">
        <w:rPr>
          <w:lang w:val="hu-HU"/>
        </w:rPr>
        <w:t>métnek, amit már nem használunk.</w:t>
      </w:r>
      <w:r>
        <w:rPr>
          <w:lang w:val="hu-HU"/>
        </w:rPr>
        <w:t xml:space="preserve"> </w:t>
      </w:r>
      <w:r w:rsidR="00482FFE">
        <w:rPr>
          <w:lang w:val="hu-HU"/>
        </w:rPr>
        <w:t>J</w:t>
      </w:r>
      <w:r>
        <w:rPr>
          <w:lang w:val="hu-HU"/>
        </w:rPr>
        <w:t>ó állapotban levő dolgaink számára vegyük figyelembe a Cserebere vagy Ingyen sarkok lehetőségeit</w:t>
      </w:r>
      <w:r w:rsidR="00011E38">
        <w:rPr>
          <w:lang w:val="hu-HU"/>
        </w:rPr>
        <w:t xml:space="preserve"> is</w:t>
      </w:r>
      <w:r>
        <w:rPr>
          <w:lang w:val="hu-HU"/>
        </w:rPr>
        <w:t>.</w:t>
      </w:r>
    </w:p>
    <w:p w:rsidR="00E32B52" w:rsidRDefault="00E32B52" w:rsidP="00E32B52">
      <w:pPr>
        <w:spacing w:after="0" w:line="240" w:lineRule="auto"/>
        <w:rPr>
          <w:lang w:val="hu-HU"/>
        </w:rPr>
      </w:pPr>
    </w:p>
    <w:p w:rsidR="00E32B52" w:rsidRPr="00E252D6" w:rsidRDefault="00E32B52" w:rsidP="00E32B52">
      <w:pPr>
        <w:spacing w:after="0" w:line="240" w:lineRule="auto"/>
        <w:rPr>
          <w:b/>
          <w:lang w:val="hu-HU"/>
        </w:rPr>
      </w:pPr>
      <w:r w:rsidRPr="00E252D6">
        <w:rPr>
          <w:b/>
          <w:lang w:val="hu-HU"/>
        </w:rPr>
        <w:t>Hosszabbítókról, áramtalanításról</w:t>
      </w:r>
      <w:r w:rsidR="00D94E37" w:rsidRPr="00E252D6">
        <w:rPr>
          <w:b/>
          <w:lang w:val="hu-HU"/>
        </w:rPr>
        <w:t>, tűzveszélyről</w:t>
      </w:r>
      <w:r w:rsidRPr="00E252D6">
        <w:rPr>
          <w:b/>
          <w:lang w:val="hu-HU"/>
        </w:rPr>
        <w:t>:</w:t>
      </w:r>
    </w:p>
    <w:p w:rsidR="00E32B52" w:rsidRDefault="00E32B52" w:rsidP="00E32B52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 xml:space="preserve">Hosszabbítók </w:t>
      </w:r>
      <w:r w:rsidR="007B0E48">
        <w:rPr>
          <w:lang w:val="hu-HU"/>
        </w:rPr>
        <w:t>és áramelosztók használata általában kerülendő. Ha mégis szükség van rájuk, a felhasználó kötelessége, hogy csak hibátlan, min. 1,5 nmm-es keresztmetszetű rézkábelből készült változatot használjon, lehetőleg</w:t>
      </w:r>
      <w:r w:rsidR="0093000A">
        <w:rPr>
          <w:lang w:val="hu-HU"/>
        </w:rPr>
        <w:t xml:space="preserve"> folyamatos</w:t>
      </w:r>
      <w:r w:rsidR="00D94E37">
        <w:rPr>
          <w:lang w:val="hu-HU"/>
        </w:rPr>
        <w:t xml:space="preserve"> emberi felügyelet melle</w:t>
      </w:r>
      <w:r w:rsidR="007B0E48">
        <w:rPr>
          <w:lang w:val="hu-HU"/>
        </w:rPr>
        <w:t>tt.</w:t>
      </w:r>
    </w:p>
    <w:p w:rsidR="007B0E48" w:rsidRDefault="007B0E48" w:rsidP="00E32B52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Sérült, javított, toldott, közlekedést akadályozó</w:t>
      </w:r>
      <w:r w:rsidR="0093000A">
        <w:rPr>
          <w:lang w:val="hu-HU"/>
        </w:rPr>
        <w:t>, vagy a rátaposást megengedő</w:t>
      </w:r>
      <w:r>
        <w:rPr>
          <w:lang w:val="hu-HU"/>
        </w:rPr>
        <w:t xml:space="preserve"> eszközök használata szigorúan TILOS!</w:t>
      </w:r>
    </w:p>
    <w:p w:rsidR="007B0E48" w:rsidRPr="00B84406" w:rsidRDefault="007B0E48" w:rsidP="00B84406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Többszörös elosztás (pl. hosszabbító + hosszab</w:t>
      </w:r>
      <w:r w:rsidR="00B84406">
        <w:rPr>
          <w:lang w:val="hu-HU"/>
        </w:rPr>
        <w:t xml:space="preserve">bító </w:t>
      </w:r>
      <w:r w:rsidR="00BC50B2" w:rsidRPr="00B84406">
        <w:rPr>
          <w:lang w:val="hu-HU"/>
        </w:rPr>
        <w:t>vagy</w:t>
      </w:r>
      <w:r w:rsidRPr="00B84406">
        <w:rPr>
          <w:lang w:val="hu-HU"/>
        </w:rPr>
        <w:t xml:space="preserve"> elosztó +…. Stb.) szintén tilos.</w:t>
      </w:r>
    </w:p>
    <w:p w:rsidR="007B0E48" w:rsidRDefault="007B0E48" w:rsidP="00E32B52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 xml:space="preserve">Folyamatos táplálást igénylő fogyasztók (pl. hűtőszekrény) használatát az ésszerűség határain belül minimálisra kell korlátozni. Barkácsolt, gyári garanciával </w:t>
      </w:r>
      <w:r w:rsidR="00954F06">
        <w:rPr>
          <w:lang w:val="hu-HU"/>
        </w:rPr>
        <w:t xml:space="preserve">nem </w:t>
      </w:r>
      <w:r w:rsidR="00011E38">
        <w:rPr>
          <w:lang w:val="hu-HU"/>
        </w:rPr>
        <w:t>rendelkező folyamatos működésre szánt</w:t>
      </w:r>
      <w:r>
        <w:rPr>
          <w:lang w:val="hu-HU"/>
        </w:rPr>
        <w:t xml:space="preserve"> eszközök </w:t>
      </w:r>
      <w:r w:rsidR="0093000A">
        <w:rPr>
          <w:lang w:val="hu-HU"/>
        </w:rPr>
        <w:t xml:space="preserve"> / </w:t>
      </w:r>
      <w:r w:rsidR="0037317D">
        <w:rPr>
          <w:lang w:val="hu-HU"/>
        </w:rPr>
        <w:t xml:space="preserve">fogyasztók </w:t>
      </w:r>
      <w:r>
        <w:rPr>
          <w:lang w:val="hu-HU"/>
        </w:rPr>
        <w:t>használata ugyancsak tilos.</w:t>
      </w:r>
    </w:p>
    <w:p w:rsidR="0093000A" w:rsidRDefault="0093000A" w:rsidP="00E32B52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 xml:space="preserve">Rezsók, nyílt villamos fűtőtestek, gyúlásveszélyes eszközök, nyílt láng használata szigorúan TILOS a Campus teljes területén. Amennyiben ez elkerülhetetlen (pl. laborkísérlet, tábortűz, stb.), akkor csak a vonatkozó tűzvédelmi szabályok betartásával, folyamatos kettős felügyelet mellett, a tűzvédelmi felelős előzetes értesítése után lehetséges. </w:t>
      </w:r>
    </w:p>
    <w:p w:rsidR="007B0E48" w:rsidRDefault="0037317D" w:rsidP="00E32B52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Tanterem, laboratórium, iroda, munkahely elhagyásakor gondoskodni kell a helyiség áramtalanításáról: világítás és fogyasztók kikapcsolásáról.</w:t>
      </w:r>
      <w:r w:rsidR="00BC50B2">
        <w:rPr>
          <w:lang w:val="hu-HU"/>
        </w:rPr>
        <w:t xml:space="preserve"> Fokozottan érvényes ez éjszakára vagy hétvégére.</w:t>
      </w:r>
      <w:r>
        <w:rPr>
          <w:lang w:val="hu-HU"/>
        </w:rPr>
        <w:t xml:space="preserve"> Ahol ez jelenleg nem megvalósítható, a teremfelelős egyeztet a villanyszerelővel, </w:t>
      </w:r>
      <w:r w:rsidR="0093000A">
        <w:rPr>
          <w:lang w:val="hu-HU"/>
        </w:rPr>
        <w:t xml:space="preserve">a </w:t>
      </w:r>
      <w:r>
        <w:rPr>
          <w:lang w:val="hu-HU"/>
        </w:rPr>
        <w:t>főgépésszel és</w:t>
      </w:r>
      <w:r w:rsidR="0093000A">
        <w:rPr>
          <w:lang w:val="hu-HU"/>
        </w:rPr>
        <w:t xml:space="preserve"> a</w:t>
      </w:r>
      <w:r>
        <w:rPr>
          <w:lang w:val="hu-HU"/>
        </w:rPr>
        <w:t xml:space="preserve"> gazdasági igazgatóval 2019. április 30-ig.</w:t>
      </w:r>
    </w:p>
    <w:p w:rsidR="00D94E37" w:rsidRDefault="00D54D77" w:rsidP="00E32B52">
      <w:pPr>
        <w:pStyle w:val="ListParagraph"/>
        <w:numPr>
          <w:ilvl w:val="0"/>
          <w:numId w:val="1"/>
        </w:numPr>
        <w:spacing w:after="0" w:line="240" w:lineRule="auto"/>
        <w:rPr>
          <w:lang w:val="hu-HU"/>
        </w:rPr>
      </w:pPr>
      <w:r>
        <w:rPr>
          <w:lang w:val="hu-HU"/>
        </w:rPr>
        <w:t>És sajnos</w:t>
      </w:r>
      <w:r w:rsidR="00ED4C25">
        <w:rPr>
          <w:lang w:val="hu-HU"/>
        </w:rPr>
        <w:t>,</w:t>
      </w:r>
      <w:r>
        <w:rPr>
          <w:lang w:val="hu-HU"/>
        </w:rPr>
        <w:t xml:space="preserve"> </w:t>
      </w:r>
      <w:r w:rsidR="00ED4C25">
        <w:rPr>
          <w:lang w:val="hu-HU"/>
        </w:rPr>
        <w:t xml:space="preserve">jó néhány év után, </w:t>
      </w:r>
      <w:r>
        <w:rPr>
          <w:lang w:val="hu-HU"/>
        </w:rPr>
        <w:t xml:space="preserve">még mindig aktuális: </w:t>
      </w:r>
      <w:r w:rsidR="00D94E37">
        <w:rPr>
          <w:lang w:val="hu-HU"/>
        </w:rPr>
        <w:t>Cigarettázni, szivarozni, pipázni, stb. – kizárólag a kijelölt helyeken, az épületeken kívül szabad.</w:t>
      </w:r>
      <w:r>
        <w:rPr>
          <w:lang w:val="hu-HU"/>
        </w:rPr>
        <w:t xml:space="preserve"> És a c</w:t>
      </w:r>
      <w:r w:rsidR="00011E38">
        <w:rPr>
          <w:lang w:val="hu-HU"/>
        </w:rPr>
        <w:t>sikkeket ne „pöcköljük el elegáns</w:t>
      </w:r>
      <w:r w:rsidR="00ED4C25">
        <w:rPr>
          <w:lang w:val="hu-HU"/>
        </w:rPr>
        <w:t>an</w:t>
      </w:r>
      <w:r w:rsidR="00011E38">
        <w:rPr>
          <w:lang w:val="hu-HU"/>
        </w:rPr>
        <w:t>”</w:t>
      </w:r>
      <w:r w:rsidR="00ED4C25">
        <w:rPr>
          <w:lang w:val="hu-HU"/>
        </w:rPr>
        <w:t>.</w:t>
      </w:r>
      <w:r>
        <w:rPr>
          <w:lang w:val="hu-HU"/>
        </w:rPr>
        <w:t xml:space="preserve"> </w:t>
      </w:r>
      <w:r w:rsidR="00ED4C25">
        <w:rPr>
          <w:lang w:val="hu-HU"/>
        </w:rPr>
        <w:t>H</w:t>
      </w:r>
      <w:r>
        <w:rPr>
          <w:lang w:val="hu-HU"/>
        </w:rPr>
        <w:t>a</w:t>
      </w:r>
      <w:r w:rsidR="00E252D6">
        <w:rPr>
          <w:lang w:val="hu-HU"/>
        </w:rPr>
        <w:t xml:space="preserve"> pedig valamelyik</w:t>
      </w:r>
      <w:r>
        <w:rPr>
          <w:lang w:val="hu-HU"/>
        </w:rPr>
        <w:t xml:space="preserve"> csikkgyűjtő megtelt </w:t>
      </w:r>
      <w:r w:rsidR="007F4E90">
        <w:rPr>
          <w:lang w:val="hu-HU"/>
        </w:rPr>
        <w:t>–</w:t>
      </w:r>
      <w:r w:rsidR="00482FFE">
        <w:rPr>
          <w:lang w:val="hu-HU"/>
        </w:rPr>
        <w:t xml:space="preserve"> </w:t>
      </w:r>
      <w:r w:rsidR="007F4E90">
        <w:rPr>
          <w:lang w:val="hu-HU"/>
        </w:rPr>
        <w:t>jelezzük a tűzvédelmi felelősnél</w:t>
      </w:r>
      <w:r w:rsidR="00ED4C25">
        <w:rPr>
          <w:lang w:val="hu-HU"/>
        </w:rPr>
        <w:t xml:space="preserve"> (vagy a kapusszobában)</w:t>
      </w:r>
      <w:r w:rsidR="007F4E90">
        <w:rPr>
          <w:lang w:val="hu-HU"/>
        </w:rPr>
        <w:t>.</w:t>
      </w:r>
    </w:p>
    <w:p w:rsidR="007F4E90" w:rsidRDefault="007F4E90" w:rsidP="007F4E90">
      <w:pPr>
        <w:spacing w:after="0" w:line="240" w:lineRule="auto"/>
        <w:rPr>
          <w:lang w:val="hu-HU"/>
        </w:rPr>
      </w:pPr>
    </w:p>
    <w:p w:rsidR="007F4E90" w:rsidRDefault="007F4E90" w:rsidP="007F4E90">
      <w:pPr>
        <w:spacing w:after="0" w:line="240" w:lineRule="auto"/>
        <w:rPr>
          <w:lang w:val="hu-HU"/>
        </w:rPr>
      </w:pPr>
      <w:r>
        <w:rPr>
          <w:lang w:val="hu-HU"/>
        </w:rPr>
        <w:t xml:space="preserve">Az adminisztráció egy részének nevében, </w:t>
      </w:r>
    </w:p>
    <w:p w:rsidR="007F4E90" w:rsidRDefault="007F4E90" w:rsidP="007F4E90">
      <w:pPr>
        <w:spacing w:after="0" w:line="240" w:lineRule="auto"/>
        <w:rPr>
          <w:lang w:val="hu-HU"/>
        </w:rPr>
      </w:pPr>
      <w:r>
        <w:rPr>
          <w:lang w:val="hu-HU"/>
        </w:rPr>
        <w:t xml:space="preserve">Megértő jóindulatában reménykedve, </w:t>
      </w:r>
    </w:p>
    <w:p w:rsidR="00362511" w:rsidRPr="00BE09B5" w:rsidRDefault="00ED5484" w:rsidP="00E252D6">
      <w:pPr>
        <w:spacing w:after="0" w:line="240" w:lineRule="auto"/>
        <w:rPr>
          <w:lang w:val="hu-HU"/>
        </w:rPr>
      </w:pPr>
      <w:r>
        <w:rPr>
          <w:lang w:val="hu-HU"/>
        </w:rPr>
        <w:t>Tisztelettel</w:t>
      </w:r>
      <w:r w:rsidR="00E252D6">
        <w:rPr>
          <w:lang w:val="hu-HU"/>
        </w:rPr>
        <w:t xml:space="preserve"> és köszönettel</w:t>
      </w:r>
      <w:r>
        <w:rPr>
          <w:lang w:val="hu-HU"/>
        </w:rPr>
        <w:t xml:space="preserve">: </w:t>
      </w:r>
      <w:r w:rsidR="007F4E90">
        <w:rPr>
          <w:lang w:val="hu-HU"/>
        </w:rPr>
        <w:t>Balázs Mihály</w:t>
      </w:r>
    </w:p>
    <w:sectPr w:rsidR="00362511" w:rsidRPr="00BE09B5" w:rsidSect="00482FFE">
      <w:footerReference w:type="default" r:id="rId8"/>
      <w:pgSz w:w="12240" w:h="15840"/>
      <w:pgMar w:top="72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FE" w:rsidRDefault="008E65FE" w:rsidP="00381E76">
      <w:pPr>
        <w:spacing w:after="0" w:line="240" w:lineRule="auto"/>
      </w:pPr>
      <w:r>
        <w:separator/>
      </w:r>
    </w:p>
  </w:endnote>
  <w:endnote w:type="continuationSeparator" w:id="0">
    <w:p w:rsidR="008E65FE" w:rsidRDefault="008E65FE" w:rsidP="0038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005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E76" w:rsidRDefault="00381E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1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1E76" w:rsidRDefault="00381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FE" w:rsidRDefault="008E65FE" w:rsidP="00381E76">
      <w:pPr>
        <w:spacing w:after="0" w:line="240" w:lineRule="auto"/>
      </w:pPr>
      <w:r>
        <w:separator/>
      </w:r>
    </w:p>
  </w:footnote>
  <w:footnote w:type="continuationSeparator" w:id="0">
    <w:p w:rsidR="008E65FE" w:rsidRDefault="008E65FE" w:rsidP="0038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C00AC"/>
    <w:multiLevelType w:val="hybridMultilevel"/>
    <w:tmpl w:val="0D7C9788"/>
    <w:lvl w:ilvl="0" w:tplc="A67EA6E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C7"/>
    <w:rsid w:val="00011E38"/>
    <w:rsid w:val="001349EB"/>
    <w:rsid w:val="00193B8F"/>
    <w:rsid w:val="002F61BB"/>
    <w:rsid w:val="00322DE4"/>
    <w:rsid w:val="00362511"/>
    <w:rsid w:val="0037317D"/>
    <w:rsid w:val="00381E76"/>
    <w:rsid w:val="00482FFE"/>
    <w:rsid w:val="00550856"/>
    <w:rsid w:val="007B0E48"/>
    <w:rsid w:val="007F4E90"/>
    <w:rsid w:val="008152F1"/>
    <w:rsid w:val="00823CD7"/>
    <w:rsid w:val="008900E3"/>
    <w:rsid w:val="008E65FE"/>
    <w:rsid w:val="0093000A"/>
    <w:rsid w:val="00954F06"/>
    <w:rsid w:val="00955AA7"/>
    <w:rsid w:val="00A334B9"/>
    <w:rsid w:val="00A351A9"/>
    <w:rsid w:val="00A446D0"/>
    <w:rsid w:val="00A57624"/>
    <w:rsid w:val="00B14CEA"/>
    <w:rsid w:val="00B84406"/>
    <w:rsid w:val="00BC50B2"/>
    <w:rsid w:val="00BD65F8"/>
    <w:rsid w:val="00BE09B5"/>
    <w:rsid w:val="00C06F48"/>
    <w:rsid w:val="00C873FF"/>
    <w:rsid w:val="00CD2AC6"/>
    <w:rsid w:val="00CE356F"/>
    <w:rsid w:val="00D54D77"/>
    <w:rsid w:val="00D67938"/>
    <w:rsid w:val="00D94E37"/>
    <w:rsid w:val="00E158C7"/>
    <w:rsid w:val="00E252D6"/>
    <w:rsid w:val="00E32B52"/>
    <w:rsid w:val="00E92B59"/>
    <w:rsid w:val="00ED4C25"/>
    <w:rsid w:val="00E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A8297-1F05-4026-830F-552C4A8D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E76"/>
  </w:style>
  <w:style w:type="paragraph" w:styleId="Footer">
    <w:name w:val="footer"/>
    <w:basedOn w:val="Normal"/>
    <w:link w:val="FooterChar"/>
    <w:uiPriority w:val="99"/>
    <w:unhideWhenUsed/>
    <w:rsid w:val="0038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E76"/>
  </w:style>
  <w:style w:type="character" w:styleId="Hyperlink">
    <w:name w:val="Hyperlink"/>
    <w:basedOn w:val="DefaultParagraphFont"/>
    <w:uiPriority w:val="99"/>
    <w:unhideWhenUsed/>
    <w:rsid w:val="00823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s.sapientia.ro/hu/hallgatok/fizetesi-hatarid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Mihály</dc:creator>
  <cp:keywords/>
  <dc:description/>
  <cp:lastModifiedBy>Balázs Mihály</cp:lastModifiedBy>
  <cp:revision>16</cp:revision>
  <dcterms:created xsi:type="dcterms:W3CDTF">2019-03-12T07:23:00Z</dcterms:created>
  <dcterms:modified xsi:type="dcterms:W3CDTF">2019-03-21T10:00:00Z</dcterms:modified>
</cp:coreProperties>
</file>