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D34" w:rsidRDefault="0004201F" w:rsidP="008C7633">
      <w:pPr>
        <w:spacing w:after="0"/>
        <w:jc w:val="center"/>
        <w:rPr>
          <w:rFonts w:cstheme="minorHAnsi"/>
          <w:b/>
          <w:sz w:val="24"/>
          <w:szCs w:val="24"/>
          <w:lang w:val="ro-RO"/>
        </w:rPr>
      </w:pPr>
      <w:r>
        <w:rPr>
          <w:rFonts w:cstheme="minorHAnsi"/>
          <w:b/>
          <w:sz w:val="24"/>
          <w:szCs w:val="24"/>
          <w:lang w:val="ro-RO"/>
        </w:rPr>
        <w:t xml:space="preserve">LISTA LUCRĂRI </w:t>
      </w:r>
    </w:p>
    <w:p w:rsidR="008C7633" w:rsidRPr="00564410" w:rsidRDefault="00D14BAE" w:rsidP="00564410">
      <w:pPr>
        <w:spacing w:after="0"/>
        <w:jc w:val="center"/>
        <w:rPr>
          <w:rFonts w:cstheme="minorHAnsi"/>
          <w:b/>
          <w:sz w:val="24"/>
          <w:szCs w:val="24"/>
          <w:lang w:val="ro-RO"/>
        </w:rPr>
      </w:pPr>
      <w:r>
        <w:rPr>
          <w:rFonts w:cstheme="minorHAnsi"/>
          <w:b/>
          <w:sz w:val="24"/>
          <w:szCs w:val="24"/>
          <w:lang w:val="ro-RO"/>
        </w:rPr>
        <w:t>SZAB</w:t>
      </w:r>
      <w:r>
        <w:rPr>
          <w:rFonts w:cstheme="minorHAnsi"/>
          <w:b/>
          <w:sz w:val="24"/>
          <w:szCs w:val="24"/>
          <w:lang w:val="hu-HU"/>
        </w:rPr>
        <w:t>Ó</w:t>
      </w:r>
      <w:r>
        <w:rPr>
          <w:rFonts w:cstheme="minorHAnsi"/>
          <w:b/>
          <w:sz w:val="24"/>
          <w:szCs w:val="24"/>
          <w:lang w:val="ro-RO"/>
        </w:rPr>
        <w:t>-CSIFÓ</w:t>
      </w:r>
      <w:r w:rsidR="0004201F">
        <w:rPr>
          <w:rFonts w:cstheme="minorHAnsi"/>
          <w:b/>
          <w:sz w:val="24"/>
          <w:szCs w:val="24"/>
          <w:lang w:val="ro-RO"/>
        </w:rPr>
        <w:t xml:space="preserve"> BARNA</w:t>
      </w:r>
    </w:p>
    <w:p w:rsidR="00D34D34" w:rsidRPr="00302DB5" w:rsidRDefault="00D34D34" w:rsidP="008C7633">
      <w:pPr>
        <w:spacing w:after="0"/>
        <w:jc w:val="both"/>
        <w:rPr>
          <w:rFonts w:cstheme="minorHAnsi"/>
          <w:sz w:val="24"/>
          <w:szCs w:val="24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8"/>
        <w:gridCol w:w="7988"/>
      </w:tblGrid>
      <w:tr w:rsidR="00D14BAE" w:rsidRPr="00302DB5" w:rsidTr="00D14BAE">
        <w:trPr>
          <w:trHeight w:val="1007"/>
        </w:trPr>
        <w:tc>
          <w:tcPr>
            <w:tcW w:w="2358" w:type="dxa"/>
          </w:tcPr>
          <w:p w:rsidR="00D14BAE" w:rsidRPr="00A7564F" w:rsidRDefault="00D14BAE" w:rsidP="00D14BAE">
            <w:pPr>
              <w:pStyle w:val="ListParagraph"/>
              <w:numPr>
                <w:ilvl w:val="0"/>
                <w:numId w:val="8"/>
              </w:numPr>
              <w:ind w:left="450" w:hanging="450"/>
              <w:jc w:val="both"/>
              <w:rPr>
                <w:rFonts w:cstheme="minorHAnsi"/>
                <w:b/>
                <w:sz w:val="24"/>
                <w:szCs w:val="24"/>
                <w:lang w:val="ro-RO"/>
              </w:rPr>
            </w:pPr>
            <w:r w:rsidRPr="00A7564F">
              <w:rPr>
                <w:rFonts w:cstheme="minorHAnsi"/>
                <w:b/>
                <w:sz w:val="24"/>
                <w:szCs w:val="24"/>
                <w:lang w:val="ro-RO"/>
              </w:rPr>
              <w:t>Teza de doctorat</w:t>
            </w:r>
          </w:p>
        </w:tc>
        <w:tc>
          <w:tcPr>
            <w:tcW w:w="7218" w:type="dxa"/>
          </w:tcPr>
          <w:p w:rsidR="00D14BAE" w:rsidRPr="00672FED" w:rsidRDefault="00D14BAE" w:rsidP="005036E5">
            <w:pPr>
              <w:jc w:val="both"/>
              <w:rPr>
                <w:rFonts w:cstheme="minorHAnsi"/>
                <w:sz w:val="24"/>
                <w:szCs w:val="24"/>
                <w:lang w:val="ro-RO"/>
              </w:rPr>
            </w:pPr>
            <w:r w:rsidRPr="00981021">
              <w:rPr>
                <w:rFonts w:cstheme="minorHAnsi"/>
                <w:i/>
                <w:sz w:val="24"/>
                <w:szCs w:val="24"/>
                <w:lang w:val="ro-RO"/>
              </w:rPr>
              <w:t>Turismul de agrement sportiv în grupa centrală a carpaţilor orientali</w:t>
            </w:r>
            <w:r w:rsidRPr="00302DB5">
              <w:rPr>
                <w:rFonts w:cstheme="minorHAnsi"/>
                <w:sz w:val="24"/>
                <w:szCs w:val="24"/>
                <w:lang w:val="ro-RO"/>
              </w:rPr>
              <w:t>, 2010, conducător științific Prof. Univ. Dr. Ciangă Nicolae, Universitatea Babeș-Bolyai, Facultat</w:t>
            </w:r>
            <w:r w:rsidR="001357B7">
              <w:rPr>
                <w:rFonts w:cstheme="minorHAnsi"/>
                <w:sz w:val="24"/>
                <w:szCs w:val="24"/>
                <w:lang w:val="ro-RO"/>
              </w:rPr>
              <w:t xml:space="preserve">ea de Geografie, </w:t>
            </w:r>
          </w:p>
        </w:tc>
      </w:tr>
      <w:tr w:rsidR="00D14BAE" w:rsidRPr="00302DB5" w:rsidTr="00D14BAE">
        <w:trPr>
          <w:trHeight w:val="1007"/>
        </w:trPr>
        <w:tc>
          <w:tcPr>
            <w:tcW w:w="2358" w:type="dxa"/>
          </w:tcPr>
          <w:p w:rsidR="00D14BAE" w:rsidRPr="00A7564F" w:rsidRDefault="00D14BAE" w:rsidP="00D14BAE">
            <w:pPr>
              <w:pStyle w:val="ListParagraph"/>
              <w:numPr>
                <w:ilvl w:val="0"/>
                <w:numId w:val="8"/>
              </w:numPr>
              <w:ind w:left="450" w:hanging="450"/>
              <w:jc w:val="both"/>
              <w:rPr>
                <w:rFonts w:cstheme="minorHAnsi"/>
                <w:b/>
                <w:sz w:val="24"/>
                <w:szCs w:val="24"/>
                <w:lang w:val="ro-RO"/>
              </w:rPr>
            </w:pPr>
            <w:r>
              <w:rPr>
                <w:rFonts w:cstheme="minorHAnsi"/>
                <w:b/>
                <w:sz w:val="24"/>
                <w:szCs w:val="24"/>
                <w:lang w:val="ro-RO"/>
              </w:rPr>
              <w:t>Cărți de specialitate</w:t>
            </w:r>
          </w:p>
        </w:tc>
        <w:tc>
          <w:tcPr>
            <w:tcW w:w="7218" w:type="dxa"/>
          </w:tcPr>
          <w:p w:rsidR="000C52F1" w:rsidRPr="000C52F1" w:rsidRDefault="000864CC" w:rsidP="00D14BA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theme="minorHAnsi"/>
                <w:i/>
                <w:sz w:val="24"/>
                <w:szCs w:val="24"/>
                <w:lang w:val="ro-RO"/>
              </w:rPr>
            </w:pPr>
            <w:r w:rsidRPr="00D90791">
              <w:rPr>
                <w:rFonts w:cstheme="minorHAnsi"/>
                <w:b/>
                <w:sz w:val="24"/>
                <w:szCs w:val="24"/>
                <w:lang w:val="ro-RO"/>
              </w:rPr>
              <w:t>Szabó-Csifó Barna</w:t>
            </w:r>
            <w:r>
              <w:rPr>
                <w:rFonts w:cstheme="minorHAnsi"/>
                <w:sz w:val="24"/>
                <w:szCs w:val="24"/>
                <w:lang w:val="ro-RO"/>
              </w:rPr>
              <w:t xml:space="preserve"> (2019) </w:t>
            </w:r>
            <w:r w:rsidRPr="00D90791">
              <w:rPr>
                <w:rFonts w:cstheme="minorHAnsi"/>
                <w:i/>
                <w:sz w:val="24"/>
                <w:szCs w:val="24"/>
                <w:lang w:val="ro-RO"/>
              </w:rPr>
              <w:t>– Bazele Atletismului în Kinetoterapie</w:t>
            </w:r>
            <w:r>
              <w:rPr>
                <w:rFonts w:cstheme="minorHAnsi"/>
                <w:sz w:val="24"/>
                <w:szCs w:val="24"/>
                <w:lang w:val="ro-RO"/>
              </w:rPr>
              <w:t xml:space="preserve">, Editura Risoprint, Cluj Napoca, </w:t>
            </w:r>
            <w:r w:rsidR="009B4E47">
              <w:rPr>
                <w:rFonts w:cstheme="minorHAnsi"/>
                <w:sz w:val="24"/>
                <w:szCs w:val="24"/>
                <w:lang w:val="ro-RO"/>
              </w:rPr>
              <w:t>99 pg.</w:t>
            </w:r>
            <w:r>
              <w:rPr>
                <w:rFonts w:cstheme="minorHAnsi"/>
                <w:sz w:val="24"/>
                <w:szCs w:val="24"/>
                <w:lang w:val="ro-RO"/>
              </w:rPr>
              <w:t>ISBN: 978-973-53-2437-7</w:t>
            </w:r>
            <w:r w:rsidR="00D90791">
              <w:rPr>
                <w:rFonts w:cstheme="minorHAnsi"/>
                <w:sz w:val="24"/>
                <w:szCs w:val="24"/>
                <w:lang w:val="ro-RO"/>
              </w:rPr>
              <w:t xml:space="preserve"> Cod CNCSIS 178</w:t>
            </w:r>
          </w:p>
          <w:p w:rsidR="000C52F1" w:rsidRPr="000C52F1" w:rsidRDefault="000864CC" w:rsidP="00D14BA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theme="minorHAnsi"/>
                <w:i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 xml:space="preserve">Graur Cristian, </w:t>
            </w:r>
            <w:r w:rsidRPr="00D90791">
              <w:rPr>
                <w:rFonts w:cstheme="minorHAnsi"/>
                <w:b/>
                <w:sz w:val="24"/>
                <w:szCs w:val="24"/>
                <w:lang w:val="ro-RO"/>
              </w:rPr>
              <w:t>Szabó-Csifó Barna</w:t>
            </w:r>
            <w:r>
              <w:rPr>
                <w:rFonts w:cstheme="minorHAnsi"/>
                <w:sz w:val="24"/>
                <w:szCs w:val="24"/>
                <w:lang w:val="ro-RO"/>
              </w:rPr>
              <w:t xml:space="preserve"> (2019) – </w:t>
            </w:r>
            <w:r w:rsidRPr="00D90791">
              <w:rPr>
                <w:rFonts w:cstheme="minorHAnsi"/>
                <w:i/>
                <w:sz w:val="24"/>
                <w:szCs w:val="24"/>
                <w:lang w:val="ro-RO"/>
              </w:rPr>
              <w:t>Tehnici de monitorizare a parametrilor de forță explozivă și viteză spoecifică în proba de săritură cu prăjina</w:t>
            </w:r>
            <w:r>
              <w:rPr>
                <w:rFonts w:cstheme="minorHAnsi"/>
                <w:sz w:val="24"/>
                <w:szCs w:val="24"/>
                <w:lang w:val="ro-RO"/>
              </w:rPr>
              <w:t>, Editura Risoprint, Cluj Napoca, ISBN: 978-973-53-2436-0</w:t>
            </w:r>
            <w:r w:rsidR="00564410">
              <w:rPr>
                <w:rFonts w:cstheme="minorHAnsi"/>
                <w:sz w:val="24"/>
                <w:szCs w:val="24"/>
                <w:lang w:val="ro-RO"/>
              </w:rPr>
              <w:t>, 88 p.</w:t>
            </w:r>
            <w:r w:rsidR="00D90791">
              <w:rPr>
                <w:rFonts w:cstheme="minorHAnsi"/>
                <w:sz w:val="24"/>
                <w:szCs w:val="24"/>
                <w:lang w:val="ro-RO"/>
              </w:rPr>
              <w:t xml:space="preserve"> Cod CNCSIS 178</w:t>
            </w:r>
          </w:p>
          <w:p w:rsidR="00AD0DA4" w:rsidRPr="00AD0DA4" w:rsidRDefault="00AD0DA4" w:rsidP="00D14BA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theme="minorHAnsi"/>
                <w:i/>
                <w:sz w:val="24"/>
                <w:szCs w:val="24"/>
                <w:lang w:val="ro-RO"/>
              </w:rPr>
            </w:pPr>
            <w:r>
              <w:rPr>
                <w:rFonts w:cstheme="minorHAnsi"/>
                <w:b/>
                <w:sz w:val="24"/>
                <w:szCs w:val="24"/>
                <w:lang w:val="hu-HU"/>
              </w:rPr>
              <w:t xml:space="preserve">Szabó-Csifó Barna </w:t>
            </w:r>
            <w:r>
              <w:rPr>
                <w:rFonts w:cstheme="minorHAnsi"/>
                <w:sz w:val="24"/>
                <w:szCs w:val="24"/>
                <w:lang w:val="hu-HU"/>
              </w:rPr>
              <w:t xml:space="preserve">(2018) – </w:t>
            </w:r>
            <w:r w:rsidRPr="00AD0DA4">
              <w:rPr>
                <w:rFonts w:cstheme="minorHAnsi"/>
                <w:i/>
                <w:sz w:val="24"/>
                <w:szCs w:val="24"/>
                <w:lang w:val="hu-HU"/>
              </w:rPr>
              <w:t>Activi</w:t>
            </w:r>
            <w:r w:rsidRPr="00AD0DA4">
              <w:rPr>
                <w:rFonts w:cstheme="minorHAnsi"/>
                <w:i/>
                <w:sz w:val="24"/>
                <w:szCs w:val="24"/>
                <w:lang w:val="ro-RO"/>
              </w:rPr>
              <w:t>tăți sportiv-turistice și recreative</w:t>
            </w:r>
            <w:r>
              <w:rPr>
                <w:rFonts w:cstheme="minorHAnsi"/>
                <w:sz w:val="24"/>
                <w:szCs w:val="24"/>
                <w:lang w:val="ro-RO"/>
              </w:rPr>
              <w:t>, Editura University Press Târgu Mureș</w:t>
            </w:r>
            <w:r w:rsidR="00564410">
              <w:rPr>
                <w:rFonts w:cstheme="minorHAnsi"/>
                <w:sz w:val="24"/>
                <w:szCs w:val="24"/>
                <w:lang w:val="ro-RO"/>
              </w:rPr>
              <w:t xml:space="preserve">, </w:t>
            </w:r>
            <w:r w:rsidR="0010772C">
              <w:rPr>
                <w:rFonts w:cstheme="minorHAnsi"/>
                <w:sz w:val="24"/>
                <w:szCs w:val="24"/>
                <w:lang w:val="ro-RO"/>
              </w:rPr>
              <w:t>101 pg.</w:t>
            </w:r>
          </w:p>
          <w:p w:rsidR="00D14BAE" w:rsidRPr="00D14BAE" w:rsidRDefault="00D14BAE" w:rsidP="00D14BA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theme="minorHAnsi"/>
                <w:i/>
                <w:sz w:val="24"/>
                <w:szCs w:val="24"/>
                <w:lang w:val="ro-RO"/>
              </w:rPr>
            </w:pPr>
            <w:proofErr w:type="spellStart"/>
            <w:r w:rsidRPr="00D14BAE">
              <w:rPr>
                <w:rFonts w:cstheme="minorHAnsi"/>
                <w:sz w:val="24"/>
                <w:szCs w:val="24"/>
              </w:rPr>
              <w:t>Burcă</w:t>
            </w:r>
            <w:proofErr w:type="spellEnd"/>
            <w:r w:rsidRPr="00D14BA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14BAE">
              <w:rPr>
                <w:rFonts w:cstheme="minorHAnsi"/>
                <w:sz w:val="24"/>
                <w:szCs w:val="24"/>
              </w:rPr>
              <w:t>Ioan</w:t>
            </w:r>
            <w:proofErr w:type="spellEnd"/>
            <w:r w:rsidRPr="00D14BAE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D14BAE">
              <w:rPr>
                <w:rFonts w:cstheme="minorHAnsi"/>
                <w:b/>
                <w:sz w:val="24"/>
                <w:szCs w:val="24"/>
              </w:rPr>
              <w:t>Szabo</w:t>
            </w:r>
            <w:proofErr w:type="spellEnd"/>
            <w:r w:rsidRPr="00D14BAE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D14BAE">
              <w:rPr>
                <w:rFonts w:cstheme="minorHAnsi"/>
                <w:b/>
                <w:sz w:val="24"/>
                <w:szCs w:val="24"/>
              </w:rPr>
              <w:t>Barna</w:t>
            </w:r>
            <w:proofErr w:type="spellEnd"/>
            <w:r w:rsidRPr="00D14BAE">
              <w:rPr>
                <w:rFonts w:cstheme="minorHAnsi"/>
                <w:sz w:val="24"/>
                <w:szCs w:val="24"/>
              </w:rPr>
              <w:t xml:space="preserve"> (2009) – </w:t>
            </w:r>
            <w:proofErr w:type="spellStart"/>
            <w:r w:rsidRPr="00D14BAE">
              <w:rPr>
                <w:rFonts w:cstheme="minorHAnsi"/>
                <w:i/>
                <w:sz w:val="24"/>
                <w:szCs w:val="24"/>
              </w:rPr>
              <w:t>Atletism</w:t>
            </w:r>
            <w:proofErr w:type="spellEnd"/>
            <w:r w:rsidRPr="00D14BAE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D14BAE">
              <w:rPr>
                <w:rFonts w:cstheme="minorHAnsi"/>
                <w:i/>
                <w:sz w:val="24"/>
                <w:szCs w:val="24"/>
              </w:rPr>
              <w:t>în</w:t>
            </w:r>
            <w:proofErr w:type="spellEnd"/>
            <w:r w:rsidRPr="00D14BAE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D14BAE">
              <w:rPr>
                <w:rFonts w:cstheme="minorHAnsi"/>
                <w:i/>
                <w:sz w:val="24"/>
                <w:szCs w:val="24"/>
              </w:rPr>
              <w:t>kinetoterapie</w:t>
            </w:r>
            <w:proofErr w:type="spellEnd"/>
            <w:r w:rsidRPr="00D14BAE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D14BAE">
              <w:rPr>
                <w:rFonts w:cstheme="minorHAnsi"/>
                <w:sz w:val="24"/>
                <w:szCs w:val="24"/>
              </w:rPr>
              <w:t>Editura</w:t>
            </w:r>
            <w:proofErr w:type="spellEnd"/>
            <w:r w:rsidRPr="00D14BAE">
              <w:rPr>
                <w:rFonts w:cstheme="minorHAnsi"/>
                <w:sz w:val="24"/>
                <w:szCs w:val="24"/>
              </w:rPr>
              <w:t xml:space="preserve"> G.M.I. </w:t>
            </w:r>
            <w:proofErr w:type="spellStart"/>
            <w:r w:rsidRPr="00D14BAE">
              <w:rPr>
                <w:rFonts w:cstheme="minorHAnsi"/>
                <w:sz w:val="24"/>
                <w:szCs w:val="24"/>
              </w:rPr>
              <w:t>Cluj</w:t>
            </w:r>
            <w:proofErr w:type="spellEnd"/>
            <w:r w:rsidRPr="00D14BA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14BAE">
              <w:rPr>
                <w:rFonts w:cstheme="minorHAnsi"/>
                <w:sz w:val="24"/>
                <w:szCs w:val="24"/>
              </w:rPr>
              <w:t>Napoca</w:t>
            </w:r>
            <w:proofErr w:type="spellEnd"/>
            <w:r w:rsidRPr="00D14BAE">
              <w:rPr>
                <w:rFonts w:cstheme="minorHAnsi"/>
                <w:sz w:val="24"/>
                <w:szCs w:val="24"/>
              </w:rPr>
              <w:t>, ISBN 978-973-1776-17-0, 116p.</w:t>
            </w:r>
          </w:p>
        </w:tc>
      </w:tr>
      <w:tr w:rsidR="00D14BAE" w:rsidRPr="00302DB5" w:rsidTr="001E15DF">
        <w:trPr>
          <w:trHeight w:val="1502"/>
        </w:trPr>
        <w:tc>
          <w:tcPr>
            <w:tcW w:w="2358" w:type="dxa"/>
          </w:tcPr>
          <w:p w:rsidR="00D14BAE" w:rsidRDefault="00D14BAE" w:rsidP="001E15DF">
            <w:pPr>
              <w:pStyle w:val="ListParagraph"/>
              <w:numPr>
                <w:ilvl w:val="0"/>
                <w:numId w:val="8"/>
              </w:numPr>
              <w:ind w:left="450" w:hanging="450"/>
              <w:jc w:val="both"/>
              <w:rPr>
                <w:rFonts w:cstheme="minorHAnsi"/>
                <w:b/>
                <w:sz w:val="24"/>
                <w:szCs w:val="24"/>
                <w:lang w:val="ro-RO"/>
              </w:rPr>
            </w:pPr>
            <w:r>
              <w:rPr>
                <w:rFonts w:cstheme="minorHAnsi"/>
                <w:b/>
                <w:sz w:val="24"/>
                <w:szCs w:val="24"/>
                <w:lang w:val="ro-RO"/>
              </w:rPr>
              <w:t>Cursuri de specialitate</w:t>
            </w:r>
          </w:p>
        </w:tc>
        <w:tc>
          <w:tcPr>
            <w:tcW w:w="7218" w:type="dxa"/>
          </w:tcPr>
          <w:p w:rsidR="00D14BAE" w:rsidRPr="00302DB5" w:rsidRDefault="00D14BAE" w:rsidP="00AD0DA4">
            <w:pPr>
              <w:pStyle w:val="ListParagraph1"/>
              <w:spacing w:line="320" w:lineRule="atLeast"/>
              <w:ind w:left="791" w:hanging="360"/>
              <w:jc w:val="both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   </w:t>
            </w:r>
            <w:r w:rsidRPr="00302DB5">
              <w:rPr>
                <w:rFonts w:asciiTheme="minorHAnsi" w:hAnsiTheme="minorHAnsi" w:cstheme="minorHAnsi"/>
                <w:sz w:val="24"/>
                <w:szCs w:val="24"/>
              </w:rPr>
              <w:t xml:space="preserve">Burcă Ioan, </w:t>
            </w:r>
            <w:r w:rsidRPr="00302DB5">
              <w:rPr>
                <w:rFonts w:asciiTheme="minorHAnsi" w:hAnsiTheme="minorHAnsi" w:cstheme="minorHAnsi"/>
                <w:b/>
                <w:sz w:val="24"/>
                <w:szCs w:val="24"/>
              </w:rPr>
              <w:t>Szabo Barna</w:t>
            </w:r>
            <w:r w:rsidRPr="00302DB5">
              <w:rPr>
                <w:rFonts w:asciiTheme="minorHAnsi" w:hAnsiTheme="minorHAnsi" w:cstheme="minorHAnsi"/>
                <w:sz w:val="24"/>
                <w:szCs w:val="24"/>
              </w:rPr>
              <w:t xml:space="preserve">, Ciulea Laura (2013) - </w:t>
            </w:r>
            <w:r w:rsidRPr="00302DB5">
              <w:rPr>
                <w:rFonts w:asciiTheme="minorHAnsi" w:hAnsiTheme="minorHAnsi" w:cstheme="minorHAnsi"/>
                <w:i/>
                <w:noProof/>
                <w:sz w:val="24"/>
                <w:szCs w:val="24"/>
              </w:rPr>
              <w:t xml:space="preserve">Atletism – Teoria și </w:t>
            </w:r>
            <w:r>
              <w:rPr>
                <w:rFonts w:asciiTheme="minorHAnsi" w:hAnsiTheme="minorHAnsi" w:cstheme="minorHAnsi"/>
                <w:i/>
                <w:noProof/>
                <w:sz w:val="24"/>
                <w:szCs w:val="24"/>
              </w:rPr>
              <w:t xml:space="preserve">tehnica </w:t>
            </w:r>
            <w:r w:rsidRPr="00302DB5">
              <w:rPr>
                <w:rFonts w:asciiTheme="minorHAnsi" w:hAnsiTheme="minorHAnsi" w:cstheme="minorHAnsi"/>
                <w:i/>
                <w:noProof/>
                <w:sz w:val="24"/>
                <w:szCs w:val="24"/>
              </w:rPr>
              <w:t xml:space="preserve"> probelor</w:t>
            </w:r>
            <w:r w:rsidRPr="00302DB5">
              <w:rPr>
                <w:rFonts w:asciiTheme="minorHAnsi" w:hAnsiTheme="minorHAnsi" w:cstheme="minorHAnsi"/>
                <w:noProof/>
                <w:sz w:val="24"/>
                <w:szCs w:val="24"/>
              </w:rPr>
              <w:t>, Editura Univerity Press Tîrgu Mureș</w:t>
            </w:r>
            <w:r w:rsidR="004E3292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, 178 </w:t>
            </w:r>
            <w:r w:rsidR="00564410">
              <w:rPr>
                <w:rFonts w:asciiTheme="minorHAnsi" w:hAnsiTheme="minorHAnsi" w:cstheme="minorHAnsi"/>
                <w:noProof/>
                <w:sz w:val="24"/>
                <w:szCs w:val="24"/>
              </w:rPr>
              <w:t>p.</w:t>
            </w:r>
          </w:p>
          <w:p w:rsidR="00D14BAE" w:rsidRDefault="00D14BAE" w:rsidP="001E15DF">
            <w:pPr>
              <w:pStyle w:val="ListParagraph"/>
              <w:widowControl w:val="0"/>
              <w:numPr>
                <w:ilvl w:val="0"/>
                <w:numId w:val="9"/>
              </w:numPr>
              <w:suppressAutoHyphens/>
              <w:autoSpaceDE w:val="0"/>
              <w:rPr>
                <w:rFonts w:cstheme="minorHAnsi"/>
                <w:sz w:val="24"/>
                <w:szCs w:val="24"/>
              </w:rPr>
            </w:pPr>
            <w:proofErr w:type="spellStart"/>
            <w:r w:rsidRPr="000804A0">
              <w:rPr>
                <w:rFonts w:cstheme="minorHAnsi"/>
                <w:b/>
                <w:sz w:val="24"/>
                <w:szCs w:val="24"/>
              </w:rPr>
              <w:t>Szabo</w:t>
            </w:r>
            <w:proofErr w:type="spellEnd"/>
            <w:r w:rsidRPr="000804A0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0804A0">
              <w:rPr>
                <w:rFonts w:cstheme="minorHAnsi"/>
                <w:b/>
                <w:sz w:val="24"/>
                <w:szCs w:val="24"/>
              </w:rPr>
              <w:t>Barna</w:t>
            </w:r>
            <w:proofErr w:type="spellEnd"/>
            <w:r w:rsidRPr="000804A0">
              <w:rPr>
                <w:rFonts w:cstheme="minorHAnsi"/>
                <w:sz w:val="24"/>
                <w:szCs w:val="24"/>
              </w:rPr>
              <w:t xml:space="preserve">, (2013) – </w:t>
            </w:r>
            <w:proofErr w:type="spellStart"/>
            <w:r w:rsidRPr="000804A0">
              <w:rPr>
                <w:rFonts w:cstheme="minorHAnsi"/>
                <w:i/>
                <w:sz w:val="24"/>
                <w:szCs w:val="24"/>
              </w:rPr>
              <w:t>Activități</w:t>
            </w:r>
            <w:proofErr w:type="spellEnd"/>
            <w:r w:rsidRPr="000804A0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0804A0">
              <w:rPr>
                <w:rFonts w:cstheme="minorHAnsi"/>
                <w:i/>
                <w:sz w:val="24"/>
                <w:szCs w:val="24"/>
              </w:rPr>
              <w:t>turistice</w:t>
            </w:r>
            <w:proofErr w:type="spellEnd"/>
            <w:r w:rsidRPr="000804A0">
              <w:rPr>
                <w:rFonts w:cstheme="minorHAnsi"/>
                <w:i/>
                <w:sz w:val="24"/>
                <w:szCs w:val="24"/>
              </w:rPr>
              <w:t>, note de curs</w:t>
            </w:r>
            <w:r w:rsidRPr="000804A0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0804A0">
              <w:rPr>
                <w:rFonts w:cstheme="minorHAnsi"/>
                <w:sz w:val="24"/>
                <w:szCs w:val="24"/>
              </w:rPr>
              <w:t>Editura</w:t>
            </w:r>
            <w:proofErr w:type="spellEnd"/>
            <w:r w:rsidRPr="000804A0">
              <w:rPr>
                <w:rFonts w:cstheme="minorHAnsi"/>
                <w:sz w:val="24"/>
                <w:szCs w:val="24"/>
              </w:rPr>
              <w:t xml:space="preserve"> University press </w:t>
            </w:r>
            <w:proofErr w:type="spellStart"/>
            <w:r w:rsidRPr="000804A0">
              <w:rPr>
                <w:rFonts w:cstheme="minorHAnsi"/>
                <w:sz w:val="24"/>
                <w:szCs w:val="24"/>
              </w:rPr>
              <w:t>Tîrgu</w:t>
            </w:r>
            <w:proofErr w:type="spellEnd"/>
            <w:r w:rsidRPr="000804A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804A0">
              <w:rPr>
                <w:rFonts w:cstheme="minorHAnsi"/>
                <w:sz w:val="24"/>
                <w:szCs w:val="24"/>
              </w:rPr>
              <w:t>Mureș</w:t>
            </w:r>
            <w:proofErr w:type="spellEnd"/>
            <w:r w:rsidRPr="000804A0">
              <w:rPr>
                <w:rFonts w:cstheme="minorHAnsi"/>
                <w:sz w:val="24"/>
                <w:szCs w:val="24"/>
              </w:rPr>
              <w:t xml:space="preserve"> </w:t>
            </w:r>
            <w:r w:rsidR="0010772C">
              <w:rPr>
                <w:rFonts w:cstheme="minorHAnsi"/>
                <w:sz w:val="24"/>
                <w:szCs w:val="24"/>
              </w:rPr>
              <w:t>83</w:t>
            </w:r>
            <w:r w:rsidR="00D90791">
              <w:rPr>
                <w:rFonts w:cstheme="minorHAnsi"/>
                <w:sz w:val="24"/>
                <w:szCs w:val="24"/>
              </w:rPr>
              <w:t xml:space="preserve"> p.</w:t>
            </w:r>
          </w:p>
          <w:p w:rsidR="00D14BAE" w:rsidRPr="00AD0DA4" w:rsidRDefault="00D14BAE" w:rsidP="00D14BAE">
            <w:pPr>
              <w:pStyle w:val="ListParagraph"/>
              <w:widowControl w:val="0"/>
              <w:numPr>
                <w:ilvl w:val="0"/>
                <w:numId w:val="9"/>
              </w:numPr>
              <w:suppressAutoHyphens/>
              <w:autoSpaceDE w:val="0"/>
              <w:rPr>
                <w:rFonts w:cstheme="minorHAnsi"/>
                <w:sz w:val="24"/>
                <w:szCs w:val="24"/>
              </w:rPr>
            </w:pPr>
            <w:proofErr w:type="spellStart"/>
            <w:r w:rsidRPr="000804A0">
              <w:rPr>
                <w:rFonts w:cstheme="minorHAnsi"/>
                <w:sz w:val="24"/>
                <w:szCs w:val="24"/>
              </w:rPr>
              <w:t>Burcă</w:t>
            </w:r>
            <w:proofErr w:type="spellEnd"/>
            <w:r w:rsidRPr="000804A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804A0">
              <w:rPr>
                <w:rFonts w:cstheme="minorHAnsi"/>
                <w:sz w:val="24"/>
                <w:szCs w:val="24"/>
              </w:rPr>
              <w:t>Ioan</w:t>
            </w:r>
            <w:proofErr w:type="spellEnd"/>
            <w:r w:rsidRPr="000804A0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0804A0">
              <w:rPr>
                <w:rFonts w:cstheme="minorHAnsi"/>
                <w:b/>
                <w:sz w:val="24"/>
                <w:szCs w:val="24"/>
              </w:rPr>
              <w:t>Szabo</w:t>
            </w:r>
            <w:proofErr w:type="spellEnd"/>
            <w:r w:rsidRPr="000804A0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0804A0">
              <w:rPr>
                <w:rFonts w:cstheme="minorHAnsi"/>
                <w:b/>
                <w:sz w:val="24"/>
                <w:szCs w:val="24"/>
              </w:rPr>
              <w:t>Barna</w:t>
            </w:r>
            <w:proofErr w:type="spellEnd"/>
            <w:r w:rsidRPr="000804A0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0804A0">
              <w:rPr>
                <w:rFonts w:cstheme="minorHAnsi"/>
                <w:sz w:val="24"/>
                <w:szCs w:val="24"/>
              </w:rPr>
              <w:t>Ciulea</w:t>
            </w:r>
            <w:proofErr w:type="spellEnd"/>
            <w:r w:rsidRPr="000804A0">
              <w:rPr>
                <w:rFonts w:cstheme="minorHAnsi"/>
                <w:sz w:val="24"/>
                <w:szCs w:val="24"/>
              </w:rPr>
              <w:t xml:space="preserve"> Laura(2010)  – </w:t>
            </w:r>
            <w:proofErr w:type="spellStart"/>
            <w:r w:rsidRPr="000804A0">
              <w:rPr>
                <w:rFonts w:cstheme="minorHAnsi"/>
                <w:i/>
                <w:sz w:val="24"/>
                <w:szCs w:val="24"/>
              </w:rPr>
              <w:t>Atletism</w:t>
            </w:r>
            <w:proofErr w:type="spellEnd"/>
            <w:r w:rsidRPr="000804A0">
              <w:rPr>
                <w:rFonts w:cstheme="minorHAnsi"/>
                <w:i/>
                <w:sz w:val="24"/>
                <w:szCs w:val="24"/>
              </w:rPr>
              <w:t xml:space="preserve"> 1, note de curs</w:t>
            </w:r>
            <w:r w:rsidR="00564410">
              <w:rPr>
                <w:rFonts w:cstheme="minorHAnsi"/>
                <w:sz w:val="24"/>
                <w:szCs w:val="24"/>
              </w:rPr>
              <w:t xml:space="preserve">,  U.M.F. </w:t>
            </w:r>
            <w:proofErr w:type="spellStart"/>
            <w:r w:rsidR="00564410">
              <w:rPr>
                <w:rFonts w:cstheme="minorHAnsi"/>
                <w:sz w:val="24"/>
                <w:szCs w:val="24"/>
              </w:rPr>
              <w:t>Târgu</w:t>
            </w:r>
            <w:proofErr w:type="spellEnd"/>
            <w:r w:rsidR="0056441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564410">
              <w:rPr>
                <w:rFonts w:cstheme="minorHAnsi"/>
                <w:sz w:val="24"/>
                <w:szCs w:val="24"/>
              </w:rPr>
              <w:t>Mureș</w:t>
            </w:r>
            <w:proofErr w:type="spellEnd"/>
            <w:r w:rsidR="00564410">
              <w:rPr>
                <w:rFonts w:cstheme="minorHAnsi"/>
                <w:sz w:val="24"/>
                <w:szCs w:val="24"/>
              </w:rPr>
              <w:t xml:space="preserve">, 162 p. </w:t>
            </w:r>
          </w:p>
          <w:p w:rsidR="00D14BAE" w:rsidRPr="001E15DF" w:rsidRDefault="00D14BAE" w:rsidP="00D14BAE">
            <w:pPr>
              <w:pStyle w:val="ListParagraph"/>
              <w:widowControl w:val="0"/>
              <w:numPr>
                <w:ilvl w:val="0"/>
                <w:numId w:val="9"/>
              </w:numPr>
              <w:suppressAutoHyphens/>
              <w:autoSpaceDE w:val="0"/>
              <w:rPr>
                <w:rFonts w:cstheme="minorHAnsi"/>
                <w:sz w:val="24"/>
                <w:szCs w:val="24"/>
              </w:rPr>
            </w:pPr>
            <w:proofErr w:type="spellStart"/>
            <w:r w:rsidRPr="00302DB5">
              <w:rPr>
                <w:rFonts w:cstheme="minorHAnsi"/>
                <w:sz w:val="24"/>
                <w:szCs w:val="24"/>
              </w:rPr>
              <w:t>Burcă</w:t>
            </w:r>
            <w:proofErr w:type="spellEnd"/>
            <w:r w:rsidRPr="00302DB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02DB5">
              <w:rPr>
                <w:rFonts w:cstheme="minorHAnsi"/>
                <w:sz w:val="24"/>
                <w:szCs w:val="24"/>
              </w:rPr>
              <w:t>Ioan</w:t>
            </w:r>
            <w:proofErr w:type="spellEnd"/>
            <w:r w:rsidRPr="00302DB5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302DB5">
              <w:rPr>
                <w:rFonts w:cstheme="minorHAnsi"/>
                <w:b/>
                <w:sz w:val="24"/>
                <w:szCs w:val="24"/>
              </w:rPr>
              <w:t>Szabo</w:t>
            </w:r>
            <w:proofErr w:type="spellEnd"/>
            <w:r w:rsidRPr="00302DB5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302DB5">
              <w:rPr>
                <w:rFonts w:cstheme="minorHAnsi"/>
                <w:b/>
                <w:sz w:val="24"/>
                <w:szCs w:val="24"/>
              </w:rPr>
              <w:t>Barna</w:t>
            </w:r>
            <w:proofErr w:type="spellEnd"/>
            <w:r w:rsidRPr="00302DB5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302DB5">
              <w:rPr>
                <w:rFonts w:cstheme="minorHAnsi"/>
                <w:sz w:val="24"/>
                <w:szCs w:val="24"/>
              </w:rPr>
              <w:t>Ciulea</w:t>
            </w:r>
            <w:proofErr w:type="spellEnd"/>
            <w:r w:rsidRPr="00302DB5">
              <w:rPr>
                <w:rFonts w:cstheme="minorHAnsi"/>
                <w:sz w:val="24"/>
                <w:szCs w:val="24"/>
              </w:rPr>
              <w:t xml:space="preserve"> Laura(2010)  – </w:t>
            </w:r>
            <w:proofErr w:type="spellStart"/>
            <w:r w:rsidRPr="00302DB5">
              <w:rPr>
                <w:rFonts w:cstheme="minorHAnsi"/>
                <w:i/>
                <w:sz w:val="24"/>
                <w:szCs w:val="24"/>
              </w:rPr>
              <w:t>Atletism</w:t>
            </w:r>
            <w:proofErr w:type="spellEnd"/>
            <w:r w:rsidRPr="00302DB5">
              <w:rPr>
                <w:rFonts w:cstheme="minorHAnsi"/>
                <w:i/>
                <w:sz w:val="24"/>
                <w:szCs w:val="24"/>
              </w:rPr>
              <w:t xml:space="preserve"> 2, note de curs</w:t>
            </w:r>
            <w:r w:rsidRPr="00302DB5">
              <w:rPr>
                <w:rFonts w:cstheme="minorHAnsi"/>
                <w:sz w:val="24"/>
                <w:szCs w:val="24"/>
              </w:rPr>
              <w:t xml:space="preserve">,  U.M.F. </w:t>
            </w:r>
            <w:proofErr w:type="spellStart"/>
            <w:r w:rsidRPr="00302DB5">
              <w:rPr>
                <w:rFonts w:cstheme="minorHAnsi"/>
                <w:sz w:val="24"/>
                <w:szCs w:val="24"/>
              </w:rPr>
              <w:t>Târgu</w:t>
            </w:r>
            <w:proofErr w:type="spellEnd"/>
            <w:r w:rsidRPr="00302DB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02DB5">
              <w:rPr>
                <w:rFonts w:cstheme="minorHAnsi"/>
                <w:sz w:val="24"/>
                <w:szCs w:val="24"/>
              </w:rPr>
              <w:t>Mureș</w:t>
            </w:r>
            <w:proofErr w:type="spellEnd"/>
            <w:r w:rsidR="00564410">
              <w:rPr>
                <w:rFonts w:cstheme="minorHAnsi"/>
                <w:sz w:val="24"/>
                <w:szCs w:val="24"/>
              </w:rPr>
              <w:t>, 135 p.</w:t>
            </w:r>
          </w:p>
        </w:tc>
      </w:tr>
      <w:tr w:rsidR="00D14BAE" w:rsidRPr="00302DB5" w:rsidTr="001E15DF">
        <w:tc>
          <w:tcPr>
            <w:tcW w:w="2358" w:type="dxa"/>
          </w:tcPr>
          <w:p w:rsidR="00D14BAE" w:rsidRPr="001E15DF" w:rsidRDefault="00D14BAE" w:rsidP="001E15DF">
            <w:pPr>
              <w:pStyle w:val="ListParagraph"/>
              <w:numPr>
                <w:ilvl w:val="0"/>
                <w:numId w:val="8"/>
              </w:numPr>
              <w:ind w:left="450" w:hanging="450"/>
              <w:jc w:val="both"/>
              <w:rPr>
                <w:rFonts w:cstheme="minorHAnsi"/>
                <w:b/>
                <w:sz w:val="24"/>
                <w:szCs w:val="24"/>
                <w:lang w:val="ro-RO"/>
              </w:rPr>
            </w:pPr>
            <w:r w:rsidRPr="001E15DF">
              <w:rPr>
                <w:rFonts w:cstheme="minorHAnsi"/>
                <w:b/>
                <w:sz w:val="24"/>
                <w:szCs w:val="24"/>
                <w:lang w:val="ro-RO"/>
              </w:rPr>
              <w:t xml:space="preserve">Articole </w:t>
            </w:r>
            <w:r>
              <w:rPr>
                <w:rFonts w:cstheme="minorHAnsi"/>
                <w:b/>
                <w:sz w:val="24"/>
                <w:szCs w:val="24"/>
                <w:lang w:val="ro-RO"/>
              </w:rPr>
              <w:t xml:space="preserve">publicate </w:t>
            </w:r>
            <w:r w:rsidRPr="001E15DF">
              <w:rPr>
                <w:rFonts w:cstheme="minorHAnsi"/>
                <w:b/>
                <w:sz w:val="24"/>
                <w:szCs w:val="24"/>
                <w:lang w:val="ro-RO"/>
              </w:rPr>
              <w:t>în extenso în reviste ISI proceeding fără factor de impact</w:t>
            </w:r>
          </w:p>
        </w:tc>
        <w:tc>
          <w:tcPr>
            <w:tcW w:w="7218" w:type="dxa"/>
          </w:tcPr>
          <w:p w:rsidR="00D14BAE" w:rsidRDefault="00D14BAE" w:rsidP="000804A0">
            <w:pPr>
              <w:pStyle w:val="ListParagraph"/>
              <w:numPr>
                <w:ilvl w:val="0"/>
                <w:numId w:val="4"/>
              </w:numPr>
              <w:ind w:left="431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Deak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theme="minorHAnsi"/>
                <w:sz w:val="24"/>
                <w:szCs w:val="24"/>
              </w:rPr>
              <w:t>Gratieal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Flavia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theme="minorHAnsi"/>
                <w:sz w:val="24"/>
                <w:szCs w:val="24"/>
              </w:rPr>
              <w:t>Boros-Balint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Juliana, </w:t>
            </w:r>
            <w:proofErr w:type="spellStart"/>
            <w:r w:rsidRPr="001E15DF">
              <w:rPr>
                <w:rFonts w:cstheme="minorHAnsi"/>
                <w:b/>
                <w:sz w:val="24"/>
                <w:szCs w:val="24"/>
              </w:rPr>
              <w:t>Szabo-Csifo</w:t>
            </w:r>
            <w:proofErr w:type="spellEnd"/>
            <w:r w:rsidRPr="001E15DF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E15DF">
              <w:rPr>
                <w:rFonts w:cstheme="minorHAnsi"/>
                <w:b/>
                <w:sz w:val="24"/>
                <w:szCs w:val="24"/>
              </w:rPr>
              <w:t>Barna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– </w:t>
            </w:r>
            <w:r w:rsidRPr="001357B7">
              <w:rPr>
                <w:rFonts w:cstheme="minorHAnsi"/>
                <w:i/>
                <w:sz w:val="24"/>
                <w:szCs w:val="24"/>
              </w:rPr>
              <w:t>Effe</w:t>
            </w:r>
            <w:r w:rsidR="008414EA">
              <w:rPr>
                <w:rFonts w:cstheme="minorHAnsi"/>
                <w:i/>
                <w:sz w:val="24"/>
                <w:szCs w:val="24"/>
              </w:rPr>
              <w:t>c</w:t>
            </w:r>
            <w:r w:rsidRPr="001357B7">
              <w:rPr>
                <w:rFonts w:cstheme="minorHAnsi"/>
                <w:i/>
                <w:sz w:val="24"/>
                <w:szCs w:val="24"/>
              </w:rPr>
              <w:t>ts of different whole body vibration frequencies on the maximal isometric force generated by quadriceps muscles</w:t>
            </w:r>
            <w:r>
              <w:rPr>
                <w:rFonts w:cstheme="minorHAnsi"/>
                <w:sz w:val="24"/>
                <w:szCs w:val="24"/>
              </w:rPr>
              <w:t xml:space="preserve"> – 12</w:t>
            </w:r>
            <w:r w:rsidRPr="001E15DF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 xml:space="preserve"> International Scientific Conference on eLearning and Software for Education (</w:t>
            </w:r>
            <w:proofErr w:type="spellStart"/>
            <w:r>
              <w:rPr>
                <w:rFonts w:cstheme="minorHAnsi"/>
                <w:sz w:val="24"/>
                <w:szCs w:val="24"/>
              </w:rPr>
              <w:t>eLSE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), Bucharest, Romania, 2016, Book Series ELEARNING VISION 2020!, </w:t>
            </w:r>
            <w:proofErr w:type="spellStart"/>
            <w:r>
              <w:rPr>
                <w:rFonts w:cstheme="minorHAnsi"/>
                <w:sz w:val="24"/>
                <w:szCs w:val="24"/>
              </w:rPr>
              <w:t>Vol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cstheme="minorHAnsi"/>
                <w:sz w:val="24"/>
                <w:szCs w:val="24"/>
              </w:rPr>
              <w:t>pp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340-345, DOI 10.12753/2066-16-16-227</w:t>
            </w:r>
          </w:p>
          <w:p w:rsidR="008414EA" w:rsidRPr="001B3CA5" w:rsidRDefault="00E05890" w:rsidP="008414EA">
            <w:pPr>
              <w:ind w:left="432"/>
              <w:jc w:val="both"/>
              <w:rPr>
                <w:rFonts w:ascii="Calibri" w:hAnsi="Calibri" w:cs="Calibri"/>
              </w:rPr>
            </w:pPr>
            <w:hyperlink r:id="rId9" w:history="1">
              <w:r w:rsidR="008414EA" w:rsidRPr="001B3CA5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https://search.proquest.com/openview/56c469b880ffdabd26809b5188cbc9df/1?pq-origsite=gscholar&amp;cbl=1876338</w:t>
              </w:r>
            </w:hyperlink>
          </w:p>
          <w:p w:rsidR="008414EA" w:rsidRPr="001B3CA5" w:rsidRDefault="00E05890" w:rsidP="008414EA">
            <w:pPr>
              <w:ind w:left="482"/>
              <w:jc w:val="both"/>
              <w:rPr>
                <w:rFonts w:ascii="Calibri" w:hAnsi="Calibri" w:cs="Calibri"/>
                <w:color w:val="000000"/>
              </w:rPr>
            </w:pPr>
            <w:hyperlink r:id="rId10" w:history="1">
              <w:r w:rsidR="008414EA" w:rsidRPr="001B3CA5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https://www.ceeol.com/search/article-detail?id=523923</w:t>
              </w:r>
            </w:hyperlink>
          </w:p>
          <w:p w:rsidR="00D14BAE" w:rsidRDefault="00D14BAE" w:rsidP="001E15DF">
            <w:pPr>
              <w:pStyle w:val="ListParagraph"/>
              <w:ind w:left="431"/>
              <w:jc w:val="both"/>
              <w:rPr>
                <w:rFonts w:cstheme="minorHAnsi"/>
                <w:sz w:val="24"/>
                <w:szCs w:val="24"/>
              </w:rPr>
            </w:pPr>
          </w:p>
          <w:p w:rsidR="00D14BAE" w:rsidRDefault="00D14BAE" w:rsidP="000804A0">
            <w:pPr>
              <w:pStyle w:val="ListParagraph"/>
              <w:numPr>
                <w:ilvl w:val="0"/>
                <w:numId w:val="4"/>
              </w:numPr>
              <w:ind w:left="431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302DB5">
              <w:rPr>
                <w:rFonts w:cstheme="minorHAnsi"/>
                <w:sz w:val="24"/>
                <w:szCs w:val="24"/>
              </w:rPr>
              <w:t>Ratiu</w:t>
            </w:r>
            <w:proofErr w:type="spellEnd"/>
            <w:r w:rsidRPr="00302DB5">
              <w:rPr>
                <w:rFonts w:cstheme="minorHAnsi"/>
                <w:sz w:val="24"/>
                <w:szCs w:val="24"/>
              </w:rPr>
              <w:t xml:space="preserve"> Ramona, </w:t>
            </w:r>
            <w:proofErr w:type="spellStart"/>
            <w:r w:rsidRPr="00302DB5">
              <w:rPr>
                <w:rFonts w:cstheme="minorHAnsi"/>
                <w:sz w:val="24"/>
                <w:szCs w:val="24"/>
              </w:rPr>
              <w:t>Oroian</w:t>
            </w:r>
            <w:proofErr w:type="spellEnd"/>
            <w:r w:rsidRPr="00302DB5">
              <w:rPr>
                <w:rFonts w:cstheme="minorHAnsi"/>
                <w:sz w:val="24"/>
                <w:szCs w:val="24"/>
              </w:rPr>
              <w:t xml:space="preserve"> Maria,</w:t>
            </w:r>
            <w:r w:rsidRPr="00302DB5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302DB5">
              <w:rPr>
                <w:rFonts w:cstheme="minorHAnsi"/>
                <w:b/>
                <w:sz w:val="24"/>
                <w:szCs w:val="24"/>
              </w:rPr>
              <w:t>Szabo</w:t>
            </w:r>
            <w:proofErr w:type="spellEnd"/>
            <w:r w:rsidRPr="00302DB5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302DB5">
              <w:rPr>
                <w:rFonts w:cstheme="minorHAnsi"/>
                <w:b/>
                <w:sz w:val="24"/>
                <w:szCs w:val="24"/>
              </w:rPr>
              <w:t>Barna</w:t>
            </w:r>
            <w:proofErr w:type="spellEnd"/>
            <w:r w:rsidRPr="00302DB5">
              <w:rPr>
                <w:rFonts w:cstheme="minorHAnsi"/>
                <w:b/>
                <w:sz w:val="24"/>
                <w:szCs w:val="24"/>
              </w:rPr>
              <w:t xml:space="preserve"> – </w:t>
            </w:r>
            <w:r w:rsidRPr="001357B7">
              <w:rPr>
                <w:rFonts w:cstheme="minorHAnsi"/>
                <w:i/>
                <w:sz w:val="24"/>
                <w:szCs w:val="24"/>
              </w:rPr>
              <w:t xml:space="preserve">The population’s perception of the environment’s quality in </w:t>
            </w:r>
            <w:proofErr w:type="spellStart"/>
            <w:r w:rsidRPr="001357B7">
              <w:rPr>
                <w:rFonts w:cstheme="minorHAnsi"/>
                <w:i/>
                <w:sz w:val="24"/>
                <w:szCs w:val="24"/>
              </w:rPr>
              <w:t>Tirgu</w:t>
            </w:r>
            <w:proofErr w:type="spellEnd"/>
            <w:r w:rsidRPr="001357B7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1357B7">
              <w:rPr>
                <w:rFonts w:cstheme="minorHAnsi"/>
                <w:i/>
                <w:sz w:val="24"/>
                <w:szCs w:val="24"/>
              </w:rPr>
              <w:t>Mures</w:t>
            </w:r>
            <w:proofErr w:type="spellEnd"/>
            <w:r w:rsidRPr="00302DB5">
              <w:rPr>
                <w:rFonts w:cstheme="minorHAnsi"/>
                <w:sz w:val="24"/>
                <w:szCs w:val="24"/>
              </w:rPr>
              <w:t>,</w:t>
            </w:r>
            <w:r w:rsidRPr="00302DB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302DB5">
              <w:rPr>
                <w:rFonts w:cstheme="minorHAnsi"/>
                <w:sz w:val="24"/>
                <w:szCs w:val="24"/>
              </w:rPr>
              <w:t xml:space="preserve">14th </w:t>
            </w:r>
            <w:proofErr w:type="spellStart"/>
            <w:r w:rsidRPr="00302DB5">
              <w:rPr>
                <w:rFonts w:cstheme="minorHAnsi"/>
                <w:sz w:val="24"/>
                <w:szCs w:val="24"/>
              </w:rPr>
              <w:t>GeoConference</w:t>
            </w:r>
            <w:proofErr w:type="spellEnd"/>
            <w:r w:rsidRPr="00302DB5">
              <w:rPr>
                <w:rFonts w:cstheme="minorHAnsi"/>
                <w:sz w:val="24"/>
                <w:szCs w:val="24"/>
              </w:rPr>
              <w:t xml:space="preserve"> on Ecology, Economics, Education and </w:t>
            </w:r>
            <w:proofErr w:type="spellStart"/>
            <w:r w:rsidRPr="00302DB5">
              <w:rPr>
                <w:rFonts w:cstheme="minorHAnsi"/>
                <w:sz w:val="24"/>
                <w:szCs w:val="24"/>
              </w:rPr>
              <w:t>Legistlation</w:t>
            </w:r>
            <w:proofErr w:type="spellEnd"/>
            <w:r w:rsidRPr="00302DB5">
              <w:rPr>
                <w:rFonts w:cstheme="minorHAnsi"/>
                <w:sz w:val="24"/>
                <w:szCs w:val="24"/>
              </w:rPr>
              <w:t xml:space="preserve">, Conference Proceedings, </w:t>
            </w:r>
            <w:proofErr w:type="spellStart"/>
            <w:r w:rsidRPr="00302DB5">
              <w:rPr>
                <w:rFonts w:cstheme="minorHAnsi"/>
                <w:sz w:val="24"/>
                <w:szCs w:val="24"/>
              </w:rPr>
              <w:t>Vol</w:t>
            </w:r>
            <w:proofErr w:type="spellEnd"/>
            <w:r w:rsidRPr="00302DB5">
              <w:rPr>
                <w:rFonts w:cstheme="minorHAnsi"/>
                <w:sz w:val="24"/>
                <w:szCs w:val="24"/>
              </w:rPr>
              <w:t xml:space="preserve"> 2., Ecology &amp; Environmental protection, SGEM, </w:t>
            </w:r>
            <w:proofErr w:type="spellStart"/>
            <w:r w:rsidRPr="00302DB5">
              <w:rPr>
                <w:rFonts w:cstheme="minorHAnsi"/>
                <w:sz w:val="24"/>
                <w:szCs w:val="24"/>
              </w:rPr>
              <w:t>pp</w:t>
            </w:r>
            <w:proofErr w:type="spellEnd"/>
            <w:r w:rsidRPr="00302DB5">
              <w:rPr>
                <w:rFonts w:cstheme="minorHAnsi"/>
                <w:sz w:val="24"/>
                <w:szCs w:val="24"/>
              </w:rPr>
              <w:t xml:space="preserve"> 767-774, indexed into </w:t>
            </w:r>
            <w:proofErr w:type="spellStart"/>
            <w:r w:rsidRPr="00302DB5">
              <w:rPr>
                <w:rFonts w:cstheme="minorHAnsi"/>
                <w:sz w:val="24"/>
                <w:szCs w:val="24"/>
              </w:rPr>
              <w:t>CrossRef</w:t>
            </w:r>
            <w:proofErr w:type="spellEnd"/>
            <w:r w:rsidRPr="00302DB5">
              <w:rPr>
                <w:rFonts w:cstheme="minorHAnsi"/>
                <w:sz w:val="24"/>
                <w:szCs w:val="24"/>
              </w:rPr>
              <w:t xml:space="preserve"> databases and ISI Web of Science, ISI Web of Knowledge, ELSEVIER/SCOPUS &amp; COMPENDEX, </w:t>
            </w:r>
            <w:proofErr w:type="spellStart"/>
            <w:r w:rsidRPr="00302DB5">
              <w:rPr>
                <w:rFonts w:cstheme="minorHAnsi"/>
                <w:sz w:val="24"/>
                <w:szCs w:val="24"/>
              </w:rPr>
              <w:t>EBSCOHost</w:t>
            </w:r>
            <w:proofErr w:type="spellEnd"/>
            <w:r w:rsidRPr="00302DB5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302DB5">
              <w:rPr>
                <w:rFonts w:cstheme="minorHAnsi"/>
                <w:sz w:val="24"/>
                <w:szCs w:val="24"/>
              </w:rPr>
              <w:t>ProQuest</w:t>
            </w:r>
            <w:proofErr w:type="spellEnd"/>
            <w:r>
              <w:rPr>
                <w:rFonts w:cstheme="minorHAnsi"/>
                <w:sz w:val="24"/>
                <w:szCs w:val="24"/>
              </w:rPr>
              <w:t>,  (</w:t>
            </w:r>
            <w:proofErr w:type="spellStart"/>
            <w:r>
              <w:rPr>
                <w:rFonts w:cstheme="minorHAnsi"/>
                <w:sz w:val="24"/>
                <w:szCs w:val="24"/>
              </w:rPr>
              <w:t>acceptat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spre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publicare</w:t>
            </w:r>
            <w:proofErr w:type="spellEnd"/>
            <w:r>
              <w:rPr>
                <w:rFonts w:cstheme="minorHAnsi"/>
                <w:sz w:val="24"/>
                <w:szCs w:val="24"/>
              </w:rPr>
              <w:t>)</w:t>
            </w:r>
          </w:p>
          <w:p w:rsidR="00D14BAE" w:rsidRPr="00D623DF" w:rsidRDefault="00D623DF" w:rsidP="00D623D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t xml:space="preserve">         </w:t>
            </w:r>
            <w:hyperlink r:id="rId11" w:history="1">
              <w:r w:rsidR="00D14BAE" w:rsidRPr="00D623DF">
                <w:rPr>
                  <w:rStyle w:val="Hyperlink"/>
                  <w:rFonts w:cstheme="minorHAnsi"/>
                  <w:sz w:val="24"/>
                  <w:szCs w:val="24"/>
                </w:rPr>
                <w:t>http://sgem.org/sgemlib/spip.php?article4917</w:t>
              </w:r>
            </w:hyperlink>
            <w:r w:rsidR="00D14BAE" w:rsidRPr="00D623DF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D14BAE" w:rsidRDefault="00E05890" w:rsidP="006E78CA">
            <w:pPr>
              <w:pStyle w:val="ListParagraph"/>
              <w:ind w:left="432"/>
              <w:jc w:val="both"/>
              <w:rPr>
                <w:rFonts w:cstheme="minorHAnsi"/>
                <w:sz w:val="24"/>
                <w:szCs w:val="24"/>
              </w:rPr>
            </w:pPr>
            <w:hyperlink r:id="rId12" w:anchor="isi" w:history="1">
              <w:r w:rsidR="00D14BAE" w:rsidRPr="00216CE2">
                <w:rPr>
                  <w:rStyle w:val="Hyperlink"/>
                  <w:rFonts w:cstheme="minorHAnsi"/>
                  <w:sz w:val="24"/>
                  <w:szCs w:val="24"/>
                </w:rPr>
                <w:t>http://www.sgem.org/index.php/sgem-committee/sgem-impact#isi</w:t>
              </w:r>
            </w:hyperlink>
          </w:p>
          <w:p w:rsidR="00D14BAE" w:rsidRPr="00302DB5" w:rsidRDefault="00D14BAE" w:rsidP="006E78CA">
            <w:pPr>
              <w:pStyle w:val="ListParagraph"/>
              <w:ind w:left="432"/>
              <w:jc w:val="both"/>
              <w:rPr>
                <w:rFonts w:cstheme="minorHAnsi"/>
                <w:sz w:val="24"/>
                <w:szCs w:val="24"/>
              </w:rPr>
            </w:pPr>
          </w:p>
          <w:p w:rsidR="00D14BAE" w:rsidRDefault="00D14BAE" w:rsidP="008C7633">
            <w:pPr>
              <w:pStyle w:val="ListParagraph"/>
              <w:numPr>
                <w:ilvl w:val="0"/>
                <w:numId w:val="4"/>
              </w:numPr>
              <w:ind w:left="432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302DB5">
              <w:rPr>
                <w:rFonts w:cstheme="minorHAnsi"/>
                <w:sz w:val="24"/>
                <w:szCs w:val="24"/>
              </w:rPr>
              <w:t>Crișan</w:t>
            </w:r>
            <w:proofErr w:type="spellEnd"/>
            <w:r w:rsidRPr="00302DB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02DB5">
              <w:rPr>
                <w:rFonts w:cstheme="minorHAnsi"/>
                <w:sz w:val="24"/>
                <w:szCs w:val="24"/>
              </w:rPr>
              <w:t>Hunor</w:t>
            </w:r>
            <w:proofErr w:type="spellEnd"/>
            <w:r w:rsidRPr="00302DB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02DB5">
              <w:rPr>
                <w:rFonts w:cstheme="minorHAnsi"/>
                <w:sz w:val="24"/>
                <w:szCs w:val="24"/>
              </w:rPr>
              <w:t>Flaviu</w:t>
            </w:r>
            <w:proofErr w:type="spellEnd"/>
            <w:r w:rsidRPr="00302DB5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302DB5">
              <w:rPr>
                <w:rFonts w:cstheme="minorHAnsi"/>
                <w:b/>
                <w:sz w:val="24"/>
                <w:szCs w:val="24"/>
              </w:rPr>
              <w:t>Szabo</w:t>
            </w:r>
            <w:proofErr w:type="spellEnd"/>
            <w:r w:rsidRPr="00302DB5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302DB5">
              <w:rPr>
                <w:rFonts w:cstheme="minorHAnsi"/>
                <w:b/>
                <w:sz w:val="24"/>
                <w:szCs w:val="24"/>
              </w:rPr>
              <w:t>Barna</w:t>
            </w:r>
            <w:proofErr w:type="spellEnd"/>
            <w:r w:rsidRPr="00302DB5">
              <w:rPr>
                <w:rFonts w:cstheme="minorHAnsi"/>
                <w:sz w:val="24"/>
                <w:szCs w:val="24"/>
              </w:rPr>
              <w:t xml:space="preserve"> – </w:t>
            </w:r>
            <w:r w:rsidRPr="001357B7">
              <w:rPr>
                <w:rFonts w:cstheme="minorHAnsi"/>
                <w:i/>
                <w:sz w:val="24"/>
                <w:szCs w:val="24"/>
              </w:rPr>
              <w:t xml:space="preserve">Touristic capitalization of the karsts in the </w:t>
            </w:r>
            <w:proofErr w:type="spellStart"/>
            <w:r w:rsidRPr="001357B7">
              <w:rPr>
                <w:rFonts w:cstheme="minorHAnsi"/>
                <w:i/>
                <w:sz w:val="24"/>
                <w:szCs w:val="24"/>
              </w:rPr>
              <w:t>Haghimaș</w:t>
            </w:r>
            <w:proofErr w:type="spellEnd"/>
            <w:r w:rsidRPr="001357B7">
              <w:rPr>
                <w:rFonts w:cstheme="minorHAnsi"/>
                <w:i/>
                <w:sz w:val="24"/>
                <w:szCs w:val="24"/>
              </w:rPr>
              <w:t xml:space="preserve"> mountain,</w:t>
            </w:r>
            <w:r w:rsidRPr="00302DB5">
              <w:rPr>
                <w:rFonts w:cstheme="minorHAnsi"/>
                <w:sz w:val="24"/>
                <w:szCs w:val="24"/>
              </w:rPr>
              <w:t xml:space="preserve"> 14</w:t>
            </w:r>
            <w:r w:rsidRPr="00302DB5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302DB5">
              <w:rPr>
                <w:rFonts w:cstheme="minorHAnsi"/>
                <w:sz w:val="24"/>
                <w:szCs w:val="24"/>
              </w:rPr>
              <w:t xml:space="preserve"> SGEM </w:t>
            </w:r>
            <w:proofErr w:type="spellStart"/>
            <w:r w:rsidRPr="00302DB5">
              <w:rPr>
                <w:rFonts w:cstheme="minorHAnsi"/>
                <w:sz w:val="24"/>
                <w:szCs w:val="24"/>
              </w:rPr>
              <w:t>GeoConference</w:t>
            </w:r>
            <w:proofErr w:type="spellEnd"/>
            <w:r w:rsidRPr="00302DB5">
              <w:rPr>
                <w:rFonts w:cstheme="minorHAnsi"/>
                <w:sz w:val="24"/>
                <w:szCs w:val="24"/>
              </w:rPr>
              <w:t xml:space="preserve"> on </w:t>
            </w:r>
            <w:proofErr w:type="spellStart"/>
            <w:r w:rsidRPr="00302DB5">
              <w:rPr>
                <w:rFonts w:cstheme="minorHAnsi"/>
                <w:sz w:val="24"/>
                <w:szCs w:val="24"/>
              </w:rPr>
              <w:t>on</w:t>
            </w:r>
            <w:proofErr w:type="spellEnd"/>
            <w:r w:rsidRPr="00302DB5">
              <w:rPr>
                <w:rFonts w:cstheme="minorHAnsi"/>
                <w:sz w:val="24"/>
                <w:szCs w:val="24"/>
              </w:rPr>
              <w:t xml:space="preserve"> Informatics, </w:t>
            </w:r>
            <w:proofErr w:type="spellStart"/>
            <w:r w:rsidRPr="00302DB5">
              <w:rPr>
                <w:rFonts w:cstheme="minorHAnsi"/>
                <w:sz w:val="24"/>
                <w:szCs w:val="24"/>
              </w:rPr>
              <w:t>Geoinformatics</w:t>
            </w:r>
            <w:proofErr w:type="spellEnd"/>
            <w:r w:rsidRPr="00302DB5">
              <w:rPr>
                <w:rFonts w:cstheme="minorHAnsi"/>
                <w:sz w:val="24"/>
                <w:szCs w:val="24"/>
              </w:rPr>
              <w:t xml:space="preserve"> and Remote Sensing, SGEM 2014 Conference Proceeding, ISBN 978-619-7105-12-4/ISSN 1314-2704, June 19-25, 2014, Vol. 3, 1017-1022 </w:t>
            </w:r>
            <w:proofErr w:type="spellStart"/>
            <w:r w:rsidRPr="00302DB5">
              <w:rPr>
                <w:rFonts w:cstheme="minorHAnsi"/>
                <w:sz w:val="24"/>
                <w:szCs w:val="24"/>
              </w:rPr>
              <w:t>pp</w:t>
            </w:r>
            <w:proofErr w:type="spellEnd"/>
            <w:r w:rsidRPr="00302DB5">
              <w:rPr>
                <w:rFonts w:cstheme="minorHAnsi"/>
                <w:sz w:val="24"/>
                <w:szCs w:val="24"/>
              </w:rPr>
              <w:t xml:space="preserve">, indexed into </w:t>
            </w:r>
            <w:proofErr w:type="spellStart"/>
            <w:r w:rsidRPr="00302DB5">
              <w:rPr>
                <w:rFonts w:cstheme="minorHAnsi"/>
                <w:sz w:val="24"/>
                <w:szCs w:val="24"/>
              </w:rPr>
              <w:t>CrossRef</w:t>
            </w:r>
            <w:proofErr w:type="spellEnd"/>
            <w:r w:rsidRPr="00302DB5">
              <w:rPr>
                <w:rFonts w:cstheme="minorHAnsi"/>
                <w:sz w:val="24"/>
                <w:szCs w:val="24"/>
              </w:rPr>
              <w:t xml:space="preserve"> databases and ISI Web of Science, ISI Web of Knowledge, ELSEVIER/SCOPUS &amp; COMPENDEX, </w:t>
            </w:r>
            <w:proofErr w:type="spellStart"/>
            <w:r w:rsidRPr="00302DB5">
              <w:rPr>
                <w:rFonts w:cstheme="minorHAnsi"/>
                <w:sz w:val="24"/>
                <w:szCs w:val="24"/>
              </w:rPr>
              <w:t>EBSCOHost</w:t>
            </w:r>
            <w:proofErr w:type="spellEnd"/>
            <w:r w:rsidRPr="00302DB5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302DB5">
              <w:rPr>
                <w:rFonts w:cstheme="minorHAnsi"/>
                <w:sz w:val="24"/>
                <w:szCs w:val="24"/>
              </w:rPr>
              <w:t>ProQuest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cstheme="minorHAnsi"/>
                <w:sz w:val="24"/>
                <w:szCs w:val="24"/>
              </w:rPr>
              <w:t>acceptat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spre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publicare</w:t>
            </w:r>
            <w:proofErr w:type="spellEnd"/>
            <w:r>
              <w:rPr>
                <w:rFonts w:cstheme="minorHAnsi"/>
                <w:sz w:val="24"/>
                <w:szCs w:val="24"/>
              </w:rPr>
              <w:t>)</w:t>
            </w:r>
          </w:p>
          <w:p w:rsidR="00D14BAE" w:rsidRPr="007C1AB9" w:rsidRDefault="00E05890" w:rsidP="007C1AB9">
            <w:pPr>
              <w:pStyle w:val="ListParagraph"/>
              <w:rPr>
                <w:rFonts w:cstheme="minorHAnsi"/>
                <w:sz w:val="24"/>
                <w:szCs w:val="24"/>
              </w:rPr>
            </w:pPr>
            <w:hyperlink r:id="rId13" w:history="1">
              <w:r w:rsidR="00D14BAE" w:rsidRPr="00AD4E97">
                <w:rPr>
                  <w:rStyle w:val="Hyperlink"/>
                  <w:rFonts w:cstheme="minorHAnsi"/>
                  <w:sz w:val="24"/>
                  <w:szCs w:val="24"/>
                </w:rPr>
                <w:t>http://www.sgem.org/sgemlib/spip.php?article4326</w:t>
              </w:r>
            </w:hyperlink>
            <w:r w:rsidR="00D14BAE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D14BAE" w:rsidRPr="00302DB5" w:rsidRDefault="00E05890" w:rsidP="007C1AB9">
            <w:pPr>
              <w:pStyle w:val="ListParagraph"/>
              <w:ind w:left="432"/>
              <w:jc w:val="both"/>
              <w:rPr>
                <w:rFonts w:cstheme="minorHAnsi"/>
                <w:sz w:val="24"/>
                <w:szCs w:val="24"/>
              </w:rPr>
            </w:pPr>
            <w:hyperlink r:id="rId14" w:anchor="isi" w:history="1">
              <w:r w:rsidR="00D14BAE" w:rsidRPr="00216CE2">
                <w:rPr>
                  <w:rStyle w:val="Hyperlink"/>
                  <w:rFonts w:cstheme="minorHAnsi"/>
                  <w:sz w:val="24"/>
                  <w:szCs w:val="24"/>
                </w:rPr>
                <w:t>http://www.sgem.org/index.php/sgem-committee/sgem-impact#isi</w:t>
              </w:r>
            </w:hyperlink>
            <w:r w:rsidR="00D14BAE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D14BAE" w:rsidRPr="00302DB5" w:rsidTr="001E15DF">
        <w:tc>
          <w:tcPr>
            <w:tcW w:w="2358" w:type="dxa"/>
          </w:tcPr>
          <w:p w:rsidR="00D14BAE" w:rsidRPr="001E15DF" w:rsidRDefault="00D14BAE" w:rsidP="000B2E37">
            <w:pPr>
              <w:pStyle w:val="ListParagraph"/>
              <w:numPr>
                <w:ilvl w:val="0"/>
                <w:numId w:val="8"/>
              </w:numPr>
              <w:ind w:left="450" w:hanging="360"/>
              <w:jc w:val="both"/>
              <w:rPr>
                <w:rFonts w:cstheme="minorHAnsi"/>
                <w:b/>
                <w:sz w:val="24"/>
                <w:szCs w:val="24"/>
                <w:lang w:val="ro-RO"/>
              </w:rPr>
            </w:pPr>
            <w:r w:rsidRPr="001E15DF">
              <w:rPr>
                <w:rFonts w:cstheme="minorHAnsi"/>
                <w:b/>
                <w:sz w:val="24"/>
                <w:szCs w:val="24"/>
                <w:lang w:val="ro-RO"/>
              </w:rPr>
              <w:lastRenderedPageBreak/>
              <w:t xml:space="preserve">Articole publicate în extenso </w:t>
            </w:r>
            <w:r>
              <w:rPr>
                <w:rFonts w:cstheme="minorHAnsi"/>
                <w:b/>
                <w:sz w:val="24"/>
                <w:szCs w:val="24"/>
                <w:lang w:val="ro-RO"/>
              </w:rPr>
              <w:t>în reviste indexate B+/BDI</w:t>
            </w:r>
          </w:p>
        </w:tc>
        <w:tc>
          <w:tcPr>
            <w:tcW w:w="7218" w:type="dxa"/>
          </w:tcPr>
          <w:p w:rsidR="00F04E1A" w:rsidRPr="00A05578" w:rsidRDefault="00F04E1A" w:rsidP="007C1AB9">
            <w:pPr>
              <w:pStyle w:val="NoSpacing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Ciulea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Laura, </w:t>
            </w:r>
            <w:proofErr w:type="spellStart"/>
            <w:r w:rsidRPr="0089779E">
              <w:rPr>
                <w:rFonts w:asciiTheme="minorHAnsi" w:hAnsiTheme="minorHAnsi" w:cstheme="minorHAnsi"/>
                <w:b/>
                <w:sz w:val="24"/>
                <w:szCs w:val="24"/>
              </w:rPr>
              <w:t>Szabo</w:t>
            </w:r>
            <w:proofErr w:type="spellEnd"/>
            <w:r w:rsidRPr="0089779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89779E">
              <w:rPr>
                <w:rFonts w:asciiTheme="minorHAnsi" w:hAnsiTheme="minorHAnsi" w:cstheme="minorHAnsi"/>
                <w:b/>
                <w:sz w:val="24"/>
                <w:szCs w:val="24"/>
              </w:rPr>
              <w:t>Barna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 w:rsidRPr="001357B7">
              <w:rPr>
                <w:rFonts w:asciiTheme="minorHAnsi" w:hAnsiTheme="minorHAnsi" w:cstheme="minorHAnsi"/>
                <w:i/>
                <w:sz w:val="24"/>
                <w:szCs w:val="24"/>
              </w:rPr>
              <w:t>Improving student’s functional capacity by introducing aerobics in the warm up part of physical education lessons,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Studia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universitatis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Babes-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Bolyai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Educatio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Artis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Gymnasticae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, ISSN (print):1453-4223, ISSN (online): 20656-9547</w:t>
            </w:r>
            <w:r w:rsidR="00A05578">
              <w:rPr>
                <w:rFonts w:asciiTheme="minorHAnsi" w:hAnsiTheme="minorHAnsi" w:cstheme="minorHAnsi"/>
                <w:sz w:val="24"/>
                <w:szCs w:val="24"/>
              </w:rPr>
              <w:t>; (</w:t>
            </w:r>
            <w:proofErr w:type="spellStart"/>
            <w:r w:rsidR="00A05578">
              <w:rPr>
                <w:rFonts w:asciiTheme="minorHAnsi" w:hAnsiTheme="minorHAnsi" w:cstheme="minorHAnsi"/>
                <w:sz w:val="24"/>
                <w:szCs w:val="24"/>
              </w:rPr>
              <w:t>indexata</w:t>
            </w:r>
            <w:proofErr w:type="spellEnd"/>
            <w:r w:rsidR="00A0557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05578" w:rsidRPr="00AF1359">
              <w:rPr>
                <w:rFonts w:cs="Calibri"/>
              </w:rPr>
              <w:t xml:space="preserve">BDI </w:t>
            </w:r>
            <w:proofErr w:type="spellStart"/>
            <w:r w:rsidR="00A05578" w:rsidRPr="00AF1359">
              <w:rPr>
                <w:rFonts w:cs="Calibri"/>
              </w:rPr>
              <w:t>baza</w:t>
            </w:r>
            <w:proofErr w:type="spellEnd"/>
            <w:r w:rsidR="00A05578" w:rsidRPr="00AF1359">
              <w:rPr>
                <w:rFonts w:cs="Calibri"/>
              </w:rPr>
              <w:t xml:space="preserve"> de date SCIPIO, </w:t>
            </w:r>
            <w:proofErr w:type="spellStart"/>
            <w:r w:rsidR="00A05578" w:rsidRPr="00AF1359">
              <w:rPr>
                <w:rFonts w:cs="Calibri"/>
              </w:rPr>
              <w:t>EBSCOhost</w:t>
            </w:r>
            <w:proofErr w:type="spellEnd"/>
            <w:r w:rsidR="00A05578" w:rsidRPr="00AF1359">
              <w:rPr>
                <w:rFonts w:cs="Calibri"/>
              </w:rPr>
              <w:t xml:space="preserve">, </w:t>
            </w:r>
            <w:proofErr w:type="spellStart"/>
            <w:r w:rsidR="00A05578" w:rsidRPr="00AF1359">
              <w:rPr>
                <w:rFonts w:cs="Calibri"/>
              </w:rPr>
              <w:t>ProQuest</w:t>
            </w:r>
            <w:proofErr w:type="spellEnd"/>
            <w:r w:rsidR="00A05578" w:rsidRPr="00AF1359">
              <w:rPr>
                <w:rFonts w:cs="Calibri"/>
              </w:rPr>
              <w:t xml:space="preserve">, Copernicus, </w:t>
            </w:r>
            <w:proofErr w:type="spellStart"/>
            <w:r w:rsidR="00A05578" w:rsidRPr="00AF1359">
              <w:rPr>
                <w:rFonts w:cs="Calibri"/>
              </w:rPr>
              <w:t>Doaj</w:t>
            </w:r>
            <w:proofErr w:type="spellEnd"/>
            <w:r w:rsidR="00A05578" w:rsidRPr="00AF1359">
              <w:rPr>
                <w:rFonts w:cs="Calibri"/>
              </w:rPr>
              <w:t>, openaccessarticles.com</w:t>
            </w:r>
            <w:r w:rsidR="00A05578">
              <w:rPr>
                <w:rFonts w:cs="Calibri"/>
              </w:rPr>
              <w:t>), 2019</w:t>
            </w:r>
          </w:p>
          <w:p w:rsidR="00A05578" w:rsidRPr="00A05578" w:rsidRDefault="00E05890" w:rsidP="00A05578">
            <w:pPr>
              <w:pStyle w:val="ListParagraph"/>
              <w:jc w:val="both"/>
              <w:rPr>
                <w:rFonts w:cs="Calibri"/>
              </w:rPr>
            </w:pPr>
            <w:hyperlink r:id="rId15" w:history="1">
              <w:r w:rsidR="00A05578" w:rsidRPr="00A05578">
                <w:rPr>
                  <w:rStyle w:val="Hyperlink"/>
                  <w:rFonts w:cs="Calibri"/>
                  <w:sz w:val="22"/>
                  <w:szCs w:val="22"/>
                </w:rPr>
                <w:t>http://studia.ubbcluj.ro/download/pdf/1226.pdf</w:t>
              </w:r>
            </w:hyperlink>
          </w:p>
          <w:p w:rsidR="00D14BAE" w:rsidRPr="001E15DF" w:rsidRDefault="00D14BAE" w:rsidP="007C1AB9">
            <w:pPr>
              <w:pStyle w:val="NoSpacing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proofErr w:type="spellStart"/>
            <w:r w:rsidRPr="001E15DF">
              <w:rPr>
                <w:rFonts w:asciiTheme="minorHAnsi" w:hAnsiTheme="minorHAnsi" w:cstheme="minorHAnsi"/>
                <w:b/>
                <w:sz w:val="24"/>
                <w:szCs w:val="24"/>
              </w:rPr>
              <w:t>Barna</w:t>
            </w:r>
            <w:proofErr w:type="spellEnd"/>
            <w:r w:rsidRPr="001E15D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Pr="001E15DF">
              <w:rPr>
                <w:rFonts w:asciiTheme="minorHAnsi" w:hAnsiTheme="minorHAnsi" w:cstheme="minorHAnsi"/>
                <w:b/>
                <w:sz w:val="24"/>
                <w:szCs w:val="24"/>
              </w:rPr>
              <w:t>Szabo-Csifo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Laura Edit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Ciulea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 w:rsidRPr="001357B7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Study about the Evolution of the Skiing resort in Central Group of Eastern Carpathians on the Past 10 Years, </w:t>
            </w:r>
            <w:proofErr w:type="spellStart"/>
            <w:r w:rsidRPr="001357B7">
              <w:rPr>
                <w:rFonts w:asciiTheme="minorHAnsi" w:hAnsiTheme="minorHAnsi" w:cstheme="minorHAnsi"/>
                <w:i/>
                <w:sz w:val="24"/>
                <w:szCs w:val="24"/>
              </w:rPr>
              <w:t>Studiu</w:t>
            </w:r>
            <w:proofErr w:type="spellEnd"/>
            <w:r w:rsidRPr="001357B7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1357B7">
              <w:rPr>
                <w:rFonts w:asciiTheme="minorHAnsi" w:hAnsiTheme="minorHAnsi" w:cstheme="minorHAnsi"/>
                <w:i/>
                <w:sz w:val="24"/>
                <w:szCs w:val="24"/>
              </w:rPr>
              <w:t>privind</w:t>
            </w:r>
            <w:proofErr w:type="spellEnd"/>
            <w:r w:rsidRPr="001357B7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1357B7">
              <w:rPr>
                <w:rFonts w:asciiTheme="minorHAnsi" w:hAnsiTheme="minorHAnsi" w:cstheme="minorHAnsi"/>
                <w:i/>
                <w:sz w:val="24"/>
                <w:szCs w:val="24"/>
              </w:rPr>
              <w:t>evolu’ia</w:t>
            </w:r>
            <w:proofErr w:type="spellEnd"/>
            <w:r w:rsidRPr="001357B7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1357B7">
              <w:rPr>
                <w:rFonts w:asciiTheme="minorHAnsi" w:hAnsiTheme="minorHAnsi" w:cstheme="minorHAnsi"/>
                <w:i/>
                <w:sz w:val="24"/>
                <w:szCs w:val="24"/>
              </w:rPr>
              <w:t>domeniului</w:t>
            </w:r>
            <w:proofErr w:type="spellEnd"/>
            <w:r w:rsidRPr="001357B7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1357B7">
              <w:rPr>
                <w:rFonts w:asciiTheme="minorHAnsi" w:hAnsiTheme="minorHAnsi" w:cstheme="minorHAnsi"/>
                <w:i/>
                <w:sz w:val="24"/>
                <w:szCs w:val="24"/>
              </w:rPr>
              <w:t>schiabil</w:t>
            </w:r>
            <w:proofErr w:type="spellEnd"/>
            <w:r w:rsidRPr="001357B7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in </w:t>
            </w:r>
            <w:proofErr w:type="spellStart"/>
            <w:r w:rsidRPr="001357B7">
              <w:rPr>
                <w:rFonts w:asciiTheme="minorHAnsi" w:hAnsiTheme="minorHAnsi" w:cstheme="minorHAnsi"/>
                <w:i/>
                <w:sz w:val="24"/>
                <w:szCs w:val="24"/>
              </w:rPr>
              <w:t>ultimii</w:t>
            </w:r>
            <w:proofErr w:type="spellEnd"/>
            <w:r w:rsidRPr="001357B7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10 </w:t>
            </w:r>
            <w:proofErr w:type="spellStart"/>
            <w:r w:rsidRPr="001357B7">
              <w:rPr>
                <w:rFonts w:asciiTheme="minorHAnsi" w:hAnsiTheme="minorHAnsi" w:cstheme="minorHAnsi"/>
                <w:i/>
                <w:sz w:val="24"/>
                <w:szCs w:val="24"/>
              </w:rPr>
              <w:t>ani</w:t>
            </w:r>
            <w:proofErr w:type="spellEnd"/>
            <w:r w:rsidRPr="001357B7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, in </w:t>
            </w:r>
            <w:proofErr w:type="spellStart"/>
            <w:r w:rsidRPr="001357B7">
              <w:rPr>
                <w:rFonts w:asciiTheme="minorHAnsi" w:hAnsiTheme="minorHAnsi" w:cstheme="minorHAnsi"/>
                <w:i/>
                <w:sz w:val="24"/>
                <w:szCs w:val="24"/>
              </w:rPr>
              <w:t>Grupa</w:t>
            </w:r>
            <w:proofErr w:type="spellEnd"/>
            <w:r w:rsidRPr="001357B7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1357B7">
              <w:rPr>
                <w:rFonts w:asciiTheme="minorHAnsi" w:hAnsiTheme="minorHAnsi" w:cstheme="minorHAnsi"/>
                <w:i/>
                <w:sz w:val="24"/>
                <w:szCs w:val="24"/>
              </w:rPr>
              <w:t>Centrala</w:t>
            </w:r>
            <w:proofErr w:type="spellEnd"/>
            <w:r w:rsidRPr="001357B7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a </w:t>
            </w:r>
            <w:proofErr w:type="spellStart"/>
            <w:r w:rsidRPr="001357B7">
              <w:rPr>
                <w:rFonts w:asciiTheme="minorHAnsi" w:hAnsiTheme="minorHAnsi" w:cstheme="minorHAnsi"/>
                <w:i/>
                <w:sz w:val="24"/>
                <w:szCs w:val="24"/>
              </w:rPr>
              <w:t>Carpatilor</w:t>
            </w:r>
            <w:proofErr w:type="spellEnd"/>
            <w:r w:rsidRPr="001357B7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1357B7">
              <w:rPr>
                <w:rFonts w:asciiTheme="minorHAnsi" w:hAnsiTheme="minorHAnsi" w:cstheme="minorHAnsi"/>
                <w:i/>
                <w:sz w:val="24"/>
                <w:szCs w:val="24"/>
              </w:rPr>
              <w:t>Orientali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302DB5">
              <w:rPr>
                <w:rFonts w:asciiTheme="minorHAnsi" w:hAnsiTheme="minorHAnsi" w:cstheme="minorHAnsi"/>
                <w:sz w:val="24"/>
                <w:szCs w:val="24"/>
              </w:rPr>
              <w:t>Studia</w:t>
            </w:r>
            <w:proofErr w:type="spellEnd"/>
            <w:r w:rsidRPr="00302DB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02DB5">
              <w:rPr>
                <w:rFonts w:asciiTheme="minorHAnsi" w:hAnsiTheme="minorHAnsi" w:cstheme="minorHAnsi"/>
                <w:sz w:val="24"/>
                <w:szCs w:val="24"/>
              </w:rPr>
              <w:t>Universitatis</w:t>
            </w:r>
            <w:proofErr w:type="spellEnd"/>
            <w:r w:rsidRPr="00302DB5">
              <w:rPr>
                <w:rFonts w:asciiTheme="minorHAnsi" w:hAnsiTheme="minorHAnsi" w:cstheme="minorHAnsi"/>
                <w:sz w:val="24"/>
                <w:szCs w:val="24"/>
              </w:rPr>
              <w:t xml:space="preserve"> Babes-</w:t>
            </w:r>
            <w:proofErr w:type="spellStart"/>
            <w:r w:rsidRPr="00302DB5">
              <w:rPr>
                <w:rFonts w:asciiTheme="minorHAnsi" w:hAnsiTheme="minorHAnsi" w:cstheme="minorHAnsi"/>
                <w:sz w:val="24"/>
                <w:szCs w:val="24"/>
              </w:rPr>
              <w:t>Bolyai</w:t>
            </w:r>
            <w:proofErr w:type="spellEnd"/>
            <w:r w:rsidRPr="00302DB5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302DB5">
              <w:rPr>
                <w:rFonts w:asciiTheme="minorHAnsi" w:hAnsiTheme="minorHAnsi" w:cstheme="minorHAnsi"/>
                <w:sz w:val="24"/>
                <w:szCs w:val="24"/>
              </w:rPr>
              <w:t>Educatio</w:t>
            </w:r>
            <w:proofErr w:type="spellEnd"/>
            <w:r w:rsidRPr="00302DB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02DB5">
              <w:rPr>
                <w:rFonts w:asciiTheme="minorHAnsi" w:hAnsiTheme="minorHAnsi" w:cstheme="minorHAnsi"/>
                <w:sz w:val="24"/>
                <w:szCs w:val="24"/>
              </w:rPr>
              <w:t>Artis</w:t>
            </w:r>
            <w:proofErr w:type="spellEnd"/>
            <w:r w:rsidRPr="00302DB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02DB5">
              <w:rPr>
                <w:rFonts w:asciiTheme="minorHAnsi" w:hAnsiTheme="minorHAnsi" w:cstheme="minorHAnsi"/>
                <w:sz w:val="24"/>
                <w:szCs w:val="24"/>
              </w:rPr>
              <w:t>Gymnasticae</w:t>
            </w:r>
            <w:proofErr w:type="spellEnd"/>
            <w:r w:rsidRPr="00302DB5">
              <w:rPr>
                <w:rFonts w:asciiTheme="minorHAnsi" w:hAnsiTheme="minorHAnsi" w:cstheme="minorHAnsi"/>
                <w:sz w:val="24"/>
                <w:szCs w:val="24"/>
              </w:rPr>
              <w:t>, ISSN (print): 1453-4223, ISSN (online): 2065-9547; (</w:t>
            </w:r>
            <w:proofErr w:type="spellStart"/>
            <w:r w:rsidRPr="00302DB5">
              <w:rPr>
                <w:rFonts w:asciiTheme="minorHAnsi" w:hAnsiTheme="minorHAnsi" w:cstheme="minorHAnsi"/>
                <w:sz w:val="24"/>
                <w:szCs w:val="24"/>
              </w:rPr>
              <w:t>indexată</w:t>
            </w:r>
            <w:proofErr w:type="spellEnd"/>
            <w:r w:rsidRPr="00302DB5">
              <w:rPr>
                <w:rFonts w:asciiTheme="minorHAnsi" w:hAnsiTheme="minorHAnsi" w:cstheme="minorHAnsi"/>
                <w:sz w:val="24"/>
                <w:szCs w:val="24"/>
              </w:rPr>
              <w:t xml:space="preserve"> BDI </w:t>
            </w:r>
            <w:proofErr w:type="spellStart"/>
            <w:r w:rsidRPr="00302DB5">
              <w:rPr>
                <w:rFonts w:asciiTheme="minorHAnsi" w:hAnsiTheme="minorHAnsi" w:cstheme="minorHAnsi"/>
                <w:sz w:val="24"/>
                <w:szCs w:val="24"/>
              </w:rPr>
              <w:t>baza</w:t>
            </w:r>
            <w:proofErr w:type="spellEnd"/>
            <w:r w:rsidRPr="00302DB5">
              <w:rPr>
                <w:rFonts w:asciiTheme="minorHAnsi" w:hAnsiTheme="minorHAnsi" w:cstheme="minorHAnsi"/>
                <w:sz w:val="24"/>
                <w:szCs w:val="24"/>
              </w:rPr>
              <w:t xml:space="preserve"> de date SCIPIO, </w:t>
            </w:r>
            <w:proofErr w:type="spellStart"/>
            <w:r w:rsidRPr="00302DB5">
              <w:rPr>
                <w:rFonts w:asciiTheme="minorHAnsi" w:hAnsiTheme="minorHAnsi" w:cstheme="minorHAnsi"/>
                <w:sz w:val="24"/>
                <w:szCs w:val="24"/>
              </w:rPr>
              <w:t>EBSCOhost</w:t>
            </w:r>
            <w:proofErr w:type="spellEnd"/>
            <w:r w:rsidRPr="00302DB5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302DB5">
              <w:rPr>
                <w:rFonts w:asciiTheme="minorHAnsi" w:hAnsiTheme="minorHAnsi" w:cstheme="minorHAnsi"/>
                <w:sz w:val="24"/>
                <w:szCs w:val="24"/>
              </w:rPr>
              <w:t>ProQuest</w:t>
            </w:r>
            <w:proofErr w:type="spellEnd"/>
            <w:r w:rsidRPr="00302DB5">
              <w:rPr>
                <w:rFonts w:asciiTheme="minorHAnsi" w:hAnsiTheme="minorHAnsi" w:cstheme="minorHAnsi"/>
                <w:sz w:val="24"/>
                <w:szCs w:val="24"/>
              </w:rPr>
              <w:t xml:space="preserve">, Copernicus, </w:t>
            </w:r>
            <w:proofErr w:type="spellStart"/>
            <w:r w:rsidRPr="00302DB5">
              <w:rPr>
                <w:rFonts w:asciiTheme="minorHAnsi" w:hAnsiTheme="minorHAnsi" w:cstheme="minorHAnsi"/>
                <w:sz w:val="24"/>
                <w:szCs w:val="24"/>
              </w:rPr>
              <w:t>Doaj</w:t>
            </w:r>
            <w:proofErr w:type="spellEnd"/>
            <w:r w:rsidRPr="00302DB5">
              <w:rPr>
                <w:rFonts w:asciiTheme="minorHAnsi" w:hAnsiTheme="minorHAnsi" w:cstheme="minorHAnsi"/>
                <w:sz w:val="24"/>
                <w:szCs w:val="24"/>
              </w:rPr>
              <w:t>, openaccessarticles.com),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Volume 60 (LXI) 2016,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pp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35-41</w:t>
            </w:r>
          </w:p>
          <w:p w:rsidR="00D14BAE" w:rsidRPr="0035301F" w:rsidRDefault="00D14BAE" w:rsidP="007C1AB9">
            <w:pPr>
              <w:pStyle w:val="NoSpacing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1E15DF">
              <w:rPr>
                <w:rFonts w:asciiTheme="minorHAnsi" w:hAnsiTheme="minorHAnsi" w:cstheme="minorHAnsi"/>
                <w:sz w:val="24"/>
                <w:szCs w:val="24"/>
              </w:rPr>
              <w:t xml:space="preserve">Laura Edit </w:t>
            </w:r>
            <w:proofErr w:type="spellStart"/>
            <w:r w:rsidRPr="001E15DF">
              <w:rPr>
                <w:rFonts w:asciiTheme="minorHAnsi" w:hAnsiTheme="minorHAnsi" w:cstheme="minorHAnsi"/>
                <w:sz w:val="24"/>
                <w:szCs w:val="24"/>
              </w:rPr>
              <w:t>Ciulea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Barna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Szabo-Csifo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- </w:t>
            </w:r>
            <w:r w:rsidRPr="001357B7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Increasing the attractiveness of Physical Education Classes for Medical Students at UMF </w:t>
            </w:r>
            <w:proofErr w:type="spellStart"/>
            <w:r w:rsidRPr="001357B7">
              <w:rPr>
                <w:rFonts w:asciiTheme="minorHAnsi" w:hAnsiTheme="minorHAnsi" w:cstheme="minorHAnsi"/>
                <w:i/>
                <w:sz w:val="24"/>
                <w:szCs w:val="24"/>
              </w:rPr>
              <w:t>Tg</w:t>
            </w:r>
            <w:proofErr w:type="spellEnd"/>
            <w:r w:rsidRPr="001357B7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. </w:t>
            </w:r>
            <w:proofErr w:type="spellStart"/>
            <w:r w:rsidRPr="001357B7">
              <w:rPr>
                <w:rFonts w:asciiTheme="minorHAnsi" w:hAnsiTheme="minorHAnsi" w:cstheme="minorHAnsi"/>
                <w:i/>
                <w:sz w:val="24"/>
                <w:szCs w:val="24"/>
              </w:rPr>
              <w:t>Mures</w:t>
            </w:r>
            <w:proofErr w:type="spellEnd"/>
            <w:r w:rsidRPr="001357B7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1357B7">
              <w:rPr>
                <w:rFonts w:asciiTheme="minorHAnsi" w:hAnsiTheme="minorHAnsi" w:cstheme="minorHAnsi"/>
                <w:i/>
                <w:sz w:val="24"/>
                <w:szCs w:val="24"/>
              </w:rPr>
              <w:t>vy</w:t>
            </w:r>
            <w:proofErr w:type="spellEnd"/>
            <w:r w:rsidRPr="001357B7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Way of introducing new specific means of Functional Training – </w:t>
            </w:r>
            <w:proofErr w:type="spellStart"/>
            <w:r w:rsidRPr="001357B7">
              <w:rPr>
                <w:rFonts w:asciiTheme="minorHAnsi" w:hAnsiTheme="minorHAnsi" w:cstheme="minorHAnsi"/>
                <w:i/>
                <w:sz w:val="24"/>
                <w:szCs w:val="24"/>
              </w:rPr>
              <w:t>Cresterea</w:t>
            </w:r>
            <w:proofErr w:type="spellEnd"/>
            <w:r w:rsidRPr="001357B7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1357B7">
              <w:rPr>
                <w:rFonts w:asciiTheme="minorHAnsi" w:hAnsiTheme="minorHAnsi" w:cstheme="minorHAnsi"/>
                <w:i/>
                <w:sz w:val="24"/>
                <w:szCs w:val="24"/>
              </w:rPr>
              <w:t>atrectivitatii</w:t>
            </w:r>
            <w:proofErr w:type="spellEnd"/>
            <w:r w:rsidRPr="001357B7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1357B7">
              <w:rPr>
                <w:rFonts w:asciiTheme="minorHAnsi" w:hAnsiTheme="minorHAnsi" w:cstheme="minorHAnsi"/>
                <w:i/>
                <w:sz w:val="24"/>
                <w:szCs w:val="24"/>
              </w:rPr>
              <w:t>lectiilor</w:t>
            </w:r>
            <w:proofErr w:type="spellEnd"/>
            <w:r w:rsidRPr="001357B7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de </w:t>
            </w:r>
            <w:proofErr w:type="spellStart"/>
            <w:r w:rsidRPr="001357B7">
              <w:rPr>
                <w:rFonts w:asciiTheme="minorHAnsi" w:hAnsiTheme="minorHAnsi" w:cstheme="minorHAnsi"/>
                <w:i/>
                <w:sz w:val="24"/>
                <w:szCs w:val="24"/>
              </w:rPr>
              <w:t>educatie</w:t>
            </w:r>
            <w:proofErr w:type="spellEnd"/>
            <w:r w:rsidRPr="001357B7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1357B7">
              <w:rPr>
                <w:rFonts w:asciiTheme="minorHAnsi" w:hAnsiTheme="minorHAnsi" w:cstheme="minorHAnsi"/>
                <w:i/>
                <w:sz w:val="24"/>
                <w:szCs w:val="24"/>
              </w:rPr>
              <w:t>fizica</w:t>
            </w:r>
            <w:proofErr w:type="spellEnd"/>
            <w:r w:rsidRPr="001357B7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la </w:t>
            </w:r>
            <w:proofErr w:type="spellStart"/>
            <w:r w:rsidRPr="001357B7">
              <w:rPr>
                <w:rFonts w:asciiTheme="minorHAnsi" w:hAnsiTheme="minorHAnsi" w:cstheme="minorHAnsi"/>
                <w:i/>
                <w:sz w:val="24"/>
                <w:szCs w:val="24"/>
              </w:rPr>
              <w:t>studentii</w:t>
            </w:r>
            <w:proofErr w:type="spellEnd"/>
            <w:r w:rsidRPr="001357B7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de la </w:t>
            </w:r>
            <w:proofErr w:type="spellStart"/>
            <w:r w:rsidRPr="001357B7">
              <w:rPr>
                <w:rFonts w:asciiTheme="minorHAnsi" w:hAnsiTheme="minorHAnsi" w:cstheme="minorHAnsi"/>
                <w:i/>
                <w:sz w:val="24"/>
                <w:szCs w:val="24"/>
              </w:rPr>
              <w:t>medicina</w:t>
            </w:r>
            <w:proofErr w:type="spellEnd"/>
            <w:r w:rsidRPr="001357B7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din </w:t>
            </w:r>
            <w:proofErr w:type="spellStart"/>
            <w:r w:rsidRPr="001357B7">
              <w:rPr>
                <w:rFonts w:asciiTheme="minorHAnsi" w:hAnsiTheme="minorHAnsi" w:cstheme="minorHAnsi"/>
                <w:i/>
                <w:sz w:val="24"/>
                <w:szCs w:val="24"/>
              </w:rPr>
              <w:t>cadrul</w:t>
            </w:r>
            <w:proofErr w:type="spellEnd"/>
            <w:r w:rsidRPr="001357B7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UMF </w:t>
            </w:r>
            <w:proofErr w:type="spellStart"/>
            <w:r w:rsidRPr="001357B7">
              <w:rPr>
                <w:rFonts w:asciiTheme="minorHAnsi" w:hAnsiTheme="minorHAnsi" w:cstheme="minorHAnsi"/>
                <w:i/>
                <w:sz w:val="24"/>
                <w:szCs w:val="24"/>
              </w:rPr>
              <w:t>Targu</w:t>
            </w:r>
            <w:proofErr w:type="spellEnd"/>
            <w:r w:rsidRPr="001357B7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1357B7">
              <w:rPr>
                <w:rFonts w:asciiTheme="minorHAnsi" w:hAnsiTheme="minorHAnsi" w:cstheme="minorHAnsi"/>
                <w:i/>
                <w:sz w:val="24"/>
                <w:szCs w:val="24"/>
              </w:rPr>
              <w:t>Mures</w:t>
            </w:r>
            <w:proofErr w:type="spellEnd"/>
            <w:r w:rsidRPr="001357B7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1357B7">
              <w:rPr>
                <w:rFonts w:asciiTheme="minorHAnsi" w:hAnsiTheme="minorHAnsi" w:cstheme="minorHAnsi"/>
                <w:i/>
                <w:sz w:val="24"/>
                <w:szCs w:val="24"/>
              </w:rPr>
              <w:t>prin</w:t>
            </w:r>
            <w:proofErr w:type="spellEnd"/>
            <w:r w:rsidRPr="001357B7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1357B7">
              <w:rPr>
                <w:rFonts w:asciiTheme="minorHAnsi" w:hAnsiTheme="minorHAnsi" w:cstheme="minorHAnsi"/>
                <w:i/>
                <w:sz w:val="24"/>
                <w:szCs w:val="24"/>
              </w:rPr>
              <w:t>introducerea</w:t>
            </w:r>
            <w:proofErr w:type="spellEnd"/>
            <w:r w:rsidRPr="001357B7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1357B7">
              <w:rPr>
                <w:rFonts w:asciiTheme="minorHAnsi" w:hAnsiTheme="minorHAnsi" w:cstheme="minorHAnsi"/>
                <w:i/>
                <w:sz w:val="24"/>
                <w:szCs w:val="24"/>
              </w:rPr>
              <w:t>unor</w:t>
            </w:r>
            <w:proofErr w:type="spellEnd"/>
            <w:r w:rsidRPr="001357B7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1357B7">
              <w:rPr>
                <w:rFonts w:asciiTheme="minorHAnsi" w:hAnsiTheme="minorHAnsi" w:cstheme="minorHAnsi"/>
                <w:i/>
                <w:sz w:val="24"/>
                <w:szCs w:val="24"/>
              </w:rPr>
              <w:t>mijloace</w:t>
            </w:r>
            <w:proofErr w:type="spellEnd"/>
            <w:r w:rsidRPr="001357B7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specific </w:t>
            </w:r>
            <w:proofErr w:type="spellStart"/>
            <w:r w:rsidRPr="001357B7">
              <w:rPr>
                <w:rFonts w:asciiTheme="minorHAnsi" w:hAnsiTheme="minorHAnsi" w:cstheme="minorHAnsi"/>
                <w:i/>
                <w:sz w:val="24"/>
                <w:szCs w:val="24"/>
              </w:rPr>
              <w:t>antrenamentului</w:t>
            </w:r>
            <w:proofErr w:type="spellEnd"/>
            <w:r w:rsidRPr="001357B7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functional,</w:t>
            </w:r>
            <w:r w:rsidRPr="0035301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02DB5">
              <w:rPr>
                <w:rFonts w:asciiTheme="minorHAnsi" w:hAnsiTheme="minorHAnsi" w:cstheme="minorHAnsi"/>
                <w:sz w:val="24"/>
                <w:szCs w:val="24"/>
              </w:rPr>
              <w:t>Studia</w:t>
            </w:r>
            <w:proofErr w:type="spellEnd"/>
            <w:r w:rsidRPr="00302DB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02DB5">
              <w:rPr>
                <w:rFonts w:asciiTheme="minorHAnsi" w:hAnsiTheme="minorHAnsi" w:cstheme="minorHAnsi"/>
                <w:sz w:val="24"/>
                <w:szCs w:val="24"/>
              </w:rPr>
              <w:t>Universitatis</w:t>
            </w:r>
            <w:proofErr w:type="spellEnd"/>
            <w:r w:rsidRPr="00302DB5">
              <w:rPr>
                <w:rFonts w:asciiTheme="minorHAnsi" w:hAnsiTheme="minorHAnsi" w:cstheme="minorHAnsi"/>
                <w:sz w:val="24"/>
                <w:szCs w:val="24"/>
              </w:rPr>
              <w:t xml:space="preserve"> Babes-</w:t>
            </w:r>
            <w:proofErr w:type="spellStart"/>
            <w:r w:rsidRPr="00302DB5">
              <w:rPr>
                <w:rFonts w:asciiTheme="minorHAnsi" w:hAnsiTheme="minorHAnsi" w:cstheme="minorHAnsi"/>
                <w:sz w:val="24"/>
                <w:szCs w:val="24"/>
              </w:rPr>
              <w:t>Bolyai</w:t>
            </w:r>
            <w:proofErr w:type="spellEnd"/>
            <w:r w:rsidRPr="00302DB5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302DB5">
              <w:rPr>
                <w:rFonts w:asciiTheme="minorHAnsi" w:hAnsiTheme="minorHAnsi" w:cstheme="minorHAnsi"/>
                <w:sz w:val="24"/>
                <w:szCs w:val="24"/>
              </w:rPr>
              <w:t>Educatio</w:t>
            </w:r>
            <w:proofErr w:type="spellEnd"/>
            <w:r w:rsidRPr="00302DB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02DB5">
              <w:rPr>
                <w:rFonts w:asciiTheme="minorHAnsi" w:hAnsiTheme="minorHAnsi" w:cstheme="minorHAnsi"/>
                <w:sz w:val="24"/>
                <w:szCs w:val="24"/>
              </w:rPr>
              <w:t>Artis</w:t>
            </w:r>
            <w:proofErr w:type="spellEnd"/>
            <w:r w:rsidRPr="00302DB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02DB5">
              <w:rPr>
                <w:rFonts w:asciiTheme="minorHAnsi" w:hAnsiTheme="minorHAnsi" w:cstheme="minorHAnsi"/>
                <w:sz w:val="24"/>
                <w:szCs w:val="24"/>
              </w:rPr>
              <w:t>Gymnasticae</w:t>
            </w:r>
            <w:proofErr w:type="spellEnd"/>
            <w:r w:rsidRPr="00302DB5">
              <w:rPr>
                <w:rFonts w:asciiTheme="minorHAnsi" w:hAnsiTheme="minorHAnsi" w:cstheme="minorHAnsi"/>
                <w:sz w:val="24"/>
                <w:szCs w:val="24"/>
              </w:rPr>
              <w:t>, ISSN (print): 1453-4223, ISSN (online): 2065-9547; (</w:t>
            </w:r>
            <w:proofErr w:type="spellStart"/>
            <w:r w:rsidRPr="00302DB5">
              <w:rPr>
                <w:rFonts w:asciiTheme="minorHAnsi" w:hAnsiTheme="minorHAnsi" w:cstheme="minorHAnsi"/>
                <w:sz w:val="24"/>
                <w:szCs w:val="24"/>
              </w:rPr>
              <w:t>indexată</w:t>
            </w:r>
            <w:proofErr w:type="spellEnd"/>
            <w:r w:rsidRPr="00302DB5">
              <w:rPr>
                <w:rFonts w:asciiTheme="minorHAnsi" w:hAnsiTheme="minorHAnsi" w:cstheme="minorHAnsi"/>
                <w:sz w:val="24"/>
                <w:szCs w:val="24"/>
              </w:rPr>
              <w:t xml:space="preserve"> BDI </w:t>
            </w:r>
            <w:proofErr w:type="spellStart"/>
            <w:r w:rsidRPr="00302DB5">
              <w:rPr>
                <w:rFonts w:asciiTheme="minorHAnsi" w:hAnsiTheme="minorHAnsi" w:cstheme="minorHAnsi"/>
                <w:sz w:val="24"/>
                <w:szCs w:val="24"/>
              </w:rPr>
              <w:t>baza</w:t>
            </w:r>
            <w:proofErr w:type="spellEnd"/>
            <w:r w:rsidRPr="00302DB5">
              <w:rPr>
                <w:rFonts w:asciiTheme="minorHAnsi" w:hAnsiTheme="minorHAnsi" w:cstheme="minorHAnsi"/>
                <w:sz w:val="24"/>
                <w:szCs w:val="24"/>
              </w:rPr>
              <w:t xml:space="preserve"> de date SCIPIO, </w:t>
            </w:r>
            <w:proofErr w:type="spellStart"/>
            <w:r w:rsidRPr="00302DB5">
              <w:rPr>
                <w:rFonts w:asciiTheme="minorHAnsi" w:hAnsiTheme="minorHAnsi" w:cstheme="minorHAnsi"/>
                <w:sz w:val="24"/>
                <w:szCs w:val="24"/>
              </w:rPr>
              <w:t>EBSCOhost</w:t>
            </w:r>
            <w:proofErr w:type="spellEnd"/>
            <w:r w:rsidRPr="00302DB5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302DB5">
              <w:rPr>
                <w:rFonts w:asciiTheme="minorHAnsi" w:hAnsiTheme="minorHAnsi" w:cstheme="minorHAnsi"/>
                <w:sz w:val="24"/>
                <w:szCs w:val="24"/>
              </w:rPr>
              <w:t>ProQuest</w:t>
            </w:r>
            <w:proofErr w:type="spellEnd"/>
            <w:r w:rsidRPr="00302DB5">
              <w:rPr>
                <w:rFonts w:asciiTheme="minorHAnsi" w:hAnsiTheme="minorHAnsi" w:cstheme="minorHAnsi"/>
                <w:sz w:val="24"/>
                <w:szCs w:val="24"/>
              </w:rPr>
              <w:t xml:space="preserve">, Copernicus, </w:t>
            </w:r>
            <w:proofErr w:type="spellStart"/>
            <w:r w:rsidRPr="00302DB5">
              <w:rPr>
                <w:rFonts w:asciiTheme="minorHAnsi" w:hAnsiTheme="minorHAnsi" w:cstheme="minorHAnsi"/>
                <w:sz w:val="24"/>
                <w:szCs w:val="24"/>
              </w:rPr>
              <w:t>Doaj</w:t>
            </w:r>
            <w:proofErr w:type="spellEnd"/>
            <w:r w:rsidRPr="00302DB5">
              <w:rPr>
                <w:rFonts w:asciiTheme="minorHAnsi" w:hAnsiTheme="minorHAnsi" w:cstheme="minorHAnsi"/>
                <w:sz w:val="24"/>
                <w:szCs w:val="24"/>
              </w:rPr>
              <w:t>, openaccessarticles.com),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Volume 60 (LXI), 2016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pp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5-15</w:t>
            </w:r>
          </w:p>
          <w:p w:rsidR="00D14BAE" w:rsidRPr="00F911C6" w:rsidRDefault="00D14BAE" w:rsidP="007C1AB9">
            <w:pPr>
              <w:pStyle w:val="NoSpacing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Cristian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Graur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35301F">
              <w:rPr>
                <w:rFonts w:asciiTheme="minorHAnsi" w:hAnsiTheme="minorHAnsi" w:cstheme="minorHAnsi"/>
                <w:b/>
                <w:sz w:val="24"/>
                <w:szCs w:val="24"/>
              </w:rPr>
              <w:t>Barna</w:t>
            </w:r>
            <w:proofErr w:type="spellEnd"/>
            <w:r w:rsidRPr="0035301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35301F">
              <w:rPr>
                <w:rFonts w:asciiTheme="minorHAnsi" w:hAnsiTheme="minorHAnsi" w:cstheme="minorHAnsi"/>
                <w:b/>
                <w:sz w:val="24"/>
                <w:szCs w:val="24"/>
              </w:rPr>
              <w:t>Szabo-Csifo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 w:rsidRPr="001357B7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Analysis of Speed Running and Index of Poles Used by Finalists of Pole Vault Jumping in 2014 National Championship Final, </w:t>
            </w:r>
            <w:proofErr w:type="spellStart"/>
            <w:r w:rsidRPr="001357B7">
              <w:rPr>
                <w:rFonts w:asciiTheme="minorHAnsi" w:hAnsiTheme="minorHAnsi" w:cstheme="minorHAnsi"/>
                <w:i/>
                <w:sz w:val="24"/>
                <w:szCs w:val="24"/>
              </w:rPr>
              <w:t>Analiza</w:t>
            </w:r>
            <w:proofErr w:type="spellEnd"/>
            <w:r w:rsidRPr="001357B7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1357B7">
              <w:rPr>
                <w:rFonts w:asciiTheme="minorHAnsi" w:hAnsiTheme="minorHAnsi" w:cstheme="minorHAnsi"/>
                <w:i/>
                <w:sz w:val="24"/>
                <w:szCs w:val="24"/>
              </w:rPr>
              <w:t>vitezei</w:t>
            </w:r>
            <w:proofErr w:type="spellEnd"/>
            <w:r w:rsidRPr="001357B7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1357B7">
              <w:rPr>
                <w:rFonts w:asciiTheme="minorHAnsi" w:hAnsiTheme="minorHAnsi" w:cstheme="minorHAnsi"/>
                <w:i/>
                <w:sz w:val="24"/>
                <w:szCs w:val="24"/>
              </w:rPr>
              <w:t>pe</w:t>
            </w:r>
            <w:proofErr w:type="spellEnd"/>
            <w:r w:rsidRPr="001357B7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1357B7">
              <w:rPr>
                <w:rFonts w:asciiTheme="minorHAnsi" w:hAnsiTheme="minorHAnsi" w:cstheme="minorHAnsi"/>
                <w:i/>
                <w:sz w:val="24"/>
                <w:szCs w:val="24"/>
              </w:rPr>
              <w:t>elan</w:t>
            </w:r>
            <w:proofErr w:type="spellEnd"/>
            <w:r w:rsidRPr="001357B7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1357B7">
              <w:rPr>
                <w:rFonts w:asciiTheme="minorHAnsi" w:hAnsiTheme="minorHAnsi" w:cstheme="minorHAnsi"/>
                <w:i/>
                <w:sz w:val="24"/>
                <w:szCs w:val="24"/>
              </w:rPr>
              <w:t>si</w:t>
            </w:r>
            <w:proofErr w:type="spellEnd"/>
            <w:r w:rsidRPr="001357B7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a </w:t>
            </w:r>
            <w:proofErr w:type="spellStart"/>
            <w:r w:rsidRPr="001357B7">
              <w:rPr>
                <w:rFonts w:asciiTheme="minorHAnsi" w:hAnsiTheme="minorHAnsi" w:cstheme="minorHAnsi"/>
                <w:i/>
                <w:sz w:val="24"/>
                <w:szCs w:val="24"/>
              </w:rPr>
              <w:t>caracteristicilor</w:t>
            </w:r>
            <w:proofErr w:type="spellEnd"/>
            <w:r w:rsidRPr="001357B7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1357B7">
              <w:rPr>
                <w:rFonts w:asciiTheme="minorHAnsi" w:hAnsiTheme="minorHAnsi" w:cstheme="minorHAnsi"/>
                <w:i/>
                <w:sz w:val="24"/>
                <w:szCs w:val="24"/>
              </w:rPr>
              <w:t>prajinilor</w:t>
            </w:r>
            <w:proofErr w:type="spellEnd"/>
            <w:r w:rsidRPr="001357B7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1357B7">
              <w:rPr>
                <w:rFonts w:asciiTheme="minorHAnsi" w:hAnsiTheme="minorHAnsi" w:cstheme="minorHAnsi"/>
                <w:i/>
                <w:sz w:val="24"/>
                <w:szCs w:val="24"/>
              </w:rPr>
              <w:t>folosite</w:t>
            </w:r>
            <w:proofErr w:type="spellEnd"/>
            <w:r w:rsidRPr="001357B7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de </w:t>
            </w:r>
            <w:proofErr w:type="spellStart"/>
            <w:r w:rsidRPr="001357B7">
              <w:rPr>
                <w:rFonts w:asciiTheme="minorHAnsi" w:hAnsiTheme="minorHAnsi" w:cstheme="minorHAnsi"/>
                <w:i/>
                <w:sz w:val="24"/>
                <w:szCs w:val="24"/>
              </w:rPr>
              <w:t>finalistii</w:t>
            </w:r>
            <w:proofErr w:type="spellEnd"/>
            <w:r w:rsidRPr="001357B7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1357B7">
              <w:rPr>
                <w:rFonts w:asciiTheme="minorHAnsi" w:hAnsiTheme="minorHAnsi" w:cstheme="minorHAnsi"/>
                <w:i/>
                <w:sz w:val="24"/>
                <w:szCs w:val="24"/>
              </w:rPr>
              <w:t>probei</w:t>
            </w:r>
            <w:proofErr w:type="spellEnd"/>
            <w:r w:rsidRPr="001357B7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de </w:t>
            </w:r>
            <w:proofErr w:type="spellStart"/>
            <w:r w:rsidRPr="001357B7">
              <w:rPr>
                <w:rFonts w:asciiTheme="minorHAnsi" w:hAnsiTheme="minorHAnsi" w:cstheme="minorHAnsi"/>
                <w:i/>
                <w:sz w:val="24"/>
                <w:szCs w:val="24"/>
              </w:rPr>
              <w:t>saritura</w:t>
            </w:r>
            <w:proofErr w:type="spellEnd"/>
            <w:r w:rsidRPr="001357B7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cu </w:t>
            </w:r>
            <w:proofErr w:type="spellStart"/>
            <w:r w:rsidRPr="001357B7">
              <w:rPr>
                <w:rFonts w:asciiTheme="minorHAnsi" w:hAnsiTheme="minorHAnsi" w:cstheme="minorHAnsi"/>
                <w:i/>
                <w:sz w:val="24"/>
                <w:szCs w:val="24"/>
              </w:rPr>
              <w:t>prajina</w:t>
            </w:r>
            <w:proofErr w:type="spellEnd"/>
            <w:r w:rsidRPr="001357B7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la </w:t>
            </w:r>
            <w:proofErr w:type="spellStart"/>
            <w:r w:rsidRPr="001357B7">
              <w:rPr>
                <w:rFonts w:asciiTheme="minorHAnsi" w:hAnsiTheme="minorHAnsi" w:cstheme="minorHAnsi"/>
                <w:i/>
                <w:sz w:val="24"/>
                <w:szCs w:val="24"/>
              </w:rPr>
              <w:t>finala</w:t>
            </w:r>
            <w:proofErr w:type="spellEnd"/>
            <w:r w:rsidRPr="001357B7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1357B7">
              <w:rPr>
                <w:rFonts w:asciiTheme="minorHAnsi" w:hAnsiTheme="minorHAnsi" w:cstheme="minorHAnsi"/>
                <w:i/>
                <w:sz w:val="24"/>
                <w:szCs w:val="24"/>
              </w:rPr>
              <w:t>campionatului</w:t>
            </w:r>
            <w:proofErr w:type="spellEnd"/>
            <w:r w:rsidRPr="001357B7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national 2014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302DB5">
              <w:rPr>
                <w:rFonts w:asciiTheme="minorHAnsi" w:hAnsiTheme="minorHAnsi" w:cstheme="minorHAnsi"/>
                <w:sz w:val="24"/>
                <w:szCs w:val="24"/>
              </w:rPr>
              <w:t>Studia</w:t>
            </w:r>
            <w:proofErr w:type="spellEnd"/>
            <w:r w:rsidRPr="00302DB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02DB5">
              <w:rPr>
                <w:rFonts w:asciiTheme="minorHAnsi" w:hAnsiTheme="minorHAnsi" w:cstheme="minorHAnsi"/>
                <w:sz w:val="24"/>
                <w:szCs w:val="24"/>
              </w:rPr>
              <w:t>Universitatis</w:t>
            </w:r>
            <w:proofErr w:type="spellEnd"/>
            <w:r w:rsidRPr="00302DB5">
              <w:rPr>
                <w:rFonts w:asciiTheme="minorHAnsi" w:hAnsiTheme="minorHAnsi" w:cstheme="minorHAnsi"/>
                <w:sz w:val="24"/>
                <w:szCs w:val="24"/>
              </w:rPr>
              <w:t xml:space="preserve"> Babes-</w:t>
            </w:r>
            <w:proofErr w:type="spellStart"/>
            <w:r w:rsidRPr="00302DB5">
              <w:rPr>
                <w:rFonts w:asciiTheme="minorHAnsi" w:hAnsiTheme="minorHAnsi" w:cstheme="minorHAnsi"/>
                <w:sz w:val="24"/>
                <w:szCs w:val="24"/>
              </w:rPr>
              <w:t>Bolyai</w:t>
            </w:r>
            <w:proofErr w:type="spellEnd"/>
            <w:r w:rsidRPr="00302DB5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302DB5">
              <w:rPr>
                <w:rFonts w:asciiTheme="minorHAnsi" w:hAnsiTheme="minorHAnsi" w:cstheme="minorHAnsi"/>
                <w:sz w:val="24"/>
                <w:szCs w:val="24"/>
              </w:rPr>
              <w:t>Educatio</w:t>
            </w:r>
            <w:proofErr w:type="spellEnd"/>
            <w:r w:rsidRPr="00302DB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02DB5">
              <w:rPr>
                <w:rFonts w:asciiTheme="minorHAnsi" w:hAnsiTheme="minorHAnsi" w:cstheme="minorHAnsi"/>
                <w:sz w:val="24"/>
                <w:szCs w:val="24"/>
              </w:rPr>
              <w:t>Artis</w:t>
            </w:r>
            <w:proofErr w:type="spellEnd"/>
            <w:r w:rsidRPr="00302DB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02DB5">
              <w:rPr>
                <w:rFonts w:asciiTheme="minorHAnsi" w:hAnsiTheme="minorHAnsi" w:cstheme="minorHAnsi"/>
                <w:sz w:val="24"/>
                <w:szCs w:val="24"/>
              </w:rPr>
              <w:t>Gymnasticae</w:t>
            </w:r>
            <w:proofErr w:type="spellEnd"/>
            <w:r w:rsidRPr="00302DB5">
              <w:rPr>
                <w:rFonts w:asciiTheme="minorHAnsi" w:hAnsiTheme="minorHAnsi" w:cstheme="minorHAnsi"/>
                <w:sz w:val="24"/>
                <w:szCs w:val="24"/>
              </w:rPr>
              <w:t>, ISSN (print): 1453-4223, ISSN (online): 2065-9547; (</w:t>
            </w:r>
            <w:proofErr w:type="spellStart"/>
            <w:r w:rsidRPr="00302DB5">
              <w:rPr>
                <w:rFonts w:asciiTheme="minorHAnsi" w:hAnsiTheme="minorHAnsi" w:cstheme="minorHAnsi"/>
                <w:sz w:val="24"/>
                <w:szCs w:val="24"/>
              </w:rPr>
              <w:t>indexată</w:t>
            </w:r>
            <w:proofErr w:type="spellEnd"/>
            <w:r w:rsidRPr="00302DB5">
              <w:rPr>
                <w:rFonts w:asciiTheme="minorHAnsi" w:hAnsiTheme="minorHAnsi" w:cstheme="minorHAnsi"/>
                <w:sz w:val="24"/>
                <w:szCs w:val="24"/>
              </w:rPr>
              <w:t xml:space="preserve"> BDI </w:t>
            </w:r>
            <w:proofErr w:type="spellStart"/>
            <w:r w:rsidRPr="00302DB5">
              <w:rPr>
                <w:rFonts w:asciiTheme="minorHAnsi" w:hAnsiTheme="minorHAnsi" w:cstheme="minorHAnsi"/>
                <w:sz w:val="24"/>
                <w:szCs w:val="24"/>
              </w:rPr>
              <w:t>baza</w:t>
            </w:r>
            <w:proofErr w:type="spellEnd"/>
            <w:r w:rsidRPr="00302DB5">
              <w:rPr>
                <w:rFonts w:asciiTheme="minorHAnsi" w:hAnsiTheme="minorHAnsi" w:cstheme="minorHAnsi"/>
                <w:sz w:val="24"/>
                <w:szCs w:val="24"/>
              </w:rPr>
              <w:t xml:space="preserve"> de date SCIPIO, </w:t>
            </w:r>
            <w:proofErr w:type="spellStart"/>
            <w:r w:rsidRPr="00302DB5">
              <w:rPr>
                <w:rFonts w:asciiTheme="minorHAnsi" w:hAnsiTheme="minorHAnsi" w:cstheme="minorHAnsi"/>
                <w:sz w:val="24"/>
                <w:szCs w:val="24"/>
              </w:rPr>
              <w:t>EBSCOhost</w:t>
            </w:r>
            <w:proofErr w:type="spellEnd"/>
            <w:r w:rsidRPr="00302DB5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302DB5">
              <w:rPr>
                <w:rFonts w:asciiTheme="minorHAnsi" w:hAnsiTheme="minorHAnsi" w:cstheme="minorHAnsi"/>
                <w:sz w:val="24"/>
                <w:szCs w:val="24"/>
              </w:rPr>
              <w:t>ProQuest</w:t>
            </w:r>
            <w:proofErr w:type="spellEnd"/>
            <w:r w:rsidRPr="00302DB5">
              <w:rPr>
                <w:rFonts w:asciiTheme="minorHAnsi" w:hAnsiTheme="minorHAnsi" w:cstheme="minorHAnsi"/>
                <w:sz w:val="24"/>
                <w:szCs w:val="24"/>
              </w:rPr>
              <w:t xml:space="preserve">, Copernicus, </w:t>
            </w:r>
            <w:proofErr w:type="spellStart"/>
            <w:r w:rsidRPr="00302DB5">
              <w:rPr>
                <w:rFonts w:asciiTheme="minorHAnsi" w:hAnsiTheme="minorHAnsi" w:cstheme="minorHAnsi"/>
                <w:sz w:val="24"/>
                <w:szCs w:val="24"/>
              </w:rPr>
              <w:t>Doaj</w:t>
            </w:r>
            <w:proofErr w:type="spellEnd"/>
            <w:r w:rsidRPr="00302DB5">
              <w:rPr>
                <w:rFonts w:asciiTheme="minorHAnsi" w:hAnsiTheme="minorHAnsi" w:cstheme="minorHAnsi"/>
                <w:sz w:val="24"/>
                <w:szCs w:val="24"/>
              </w:rPr>
              <w:t>, openaccessarticles.com),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Volume 61 (LXI) 2016,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pp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91-96</w:t>
            </w:r>
          </w:p>
          <w:p w:rsidR="00F911C6" w:rsidRPr="00F911C6" w:rsidRDefault="00F04E1A" w:rsidP="007C1AB9">
            <w:pPr>
              <w:pStyle w:val="NoSpacing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Papp, Gabriela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Eniko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F04E1A">
              <w:rPr>
                <w:rFonts w:asciiTheme="minorHAnsi" w:hAnsiTheme="minorHAnsi" w:cstheme="minorHAnsi"/>
                <w:b/>
                <w:sz w:val="24"/>
                <w:szCs w:val="24"/>
              </w:rPr>
              <w:t>Csifo-Szabo</w:t>
            </w:r>
            <w:proofErr w:type="spellEnd"/>
            <w:r w:rsidRPr="00F04E1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F04E1A">
              <w:rPr>
                <w:rFonts w:asciiTheme="minorHAnsi" w:hAnsiTheme="minorHAnsi" w:cstheme="minorHAnsi"/>
                <w:b/>
                <w:sz w:val="24"/>
                <w:szCs w:val="24"/>
              </w:rPr>
              <w:t>Barna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Ciulea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Laura Edit – </w:t>
            </w:r>
            <w:r w:rsidRPr="001357B7">
              <w:rPr>
                <w:rFonts w:asciiTheme="minorHAnsi" w:hAnsiTheme="minorHAnsi" w:cstheme="minorHAnsi"/>
              </w:rPr>
              <w:t>Physical activities adapted to children with special educational needs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Studia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Universitatis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Vasile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Goldis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Seria Educație Fizică și Kinetoterapie, vol.5, nr2(10), Decembrie 2016, pp 22-28 (indexată baza de date </w:t>
            </w:r>
            <w:proofErr w:type="spellStart"/>
            <w:r w:rsidRPr="00302DB5">
              <w:rPr>
                <w:rFonts w:asciiTheme="minorHAnsi" w:hAnsiTheme="minorHAnsi" w:cstheme="minorHAnsi"/>
                <w:sz w:val="24"/>
                <w:szCs w:val="24"/>
              </w:rPr>
              <w:t>EBSCOhost</w:t>
            </w:r>
            <w:proofErr w:type="spellEnd"/>
            <w:r w:rsidRPr="00302DB5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302DB5">
              <w:rPr>
                <w:rFonts w:asciiTheme="minorHAnsi" w:hAnsiTheme="minorHAnsi" w:cstheme="minorHAnsi"/>
                <w:sz w:val="24"/>
                <w:szCs w:val="24"/>
              </w:rPr>
              <w:t>ProQuest</w:t>
            </w:r>
            <w:proofErr w:type="spellEnd"/>
            <w:r w:rsidRPr="00302DB5">
              <w:rPr>
                <w:rFonts w:asciiTheme="minorHAnsi" w:hAnsiTheme="minorHAnsi" w:cstheme="minorHAnsi"/>
                <w:sz w:val="24"/>
                <w:szCs w:val="24"/>
              </w:rPr>
              <w:t>, Copernicus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302DB5">
              <w:rPr>
                <w:rFonts w:asciiTheme="minorHAnsi" w:hAnsiTheme="minorHAnsi" w:cstheme="minorHAnsi"/>
                <w:sz w:val="24"/>
                <w:szCs w:val="24"/>
              </w:rPr>
              <w:t>SCIPIO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:rsidR="00F911C6" w:rsidRPr="00F04E1A" w:rsidRDefault="00F911C6" w:rsidP="00F911C6">
            <w:pPr>
              <w:pStyle w:val="NoSpacing"/>
              <w:ind w:left="36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t xml:space="preserve">       </w:t>
            </w:r>
            <w:hyperlink r:id="rId16" w:history="1">
              <w:r w:rsidR="00F04E1A" w:rsidRPr="00F04E1A">
                <w:rPr>
                  <w:rStyle w:val="Hyperlink"/>
                </w:rPr>
                <w:t>https://search.proquest.com/docview/1864119585?pq-origsite=gscholar</w:t>
              </w:r>
            </w:hyperlink>
          </w:p>
          <w:p w:rsidR="00D14BAE" w:rsidRPr="00302DB5" w:rsidRDefault="00D14BAE" w:rsidP="007C1AB9">
            <w:pPr>
              <w:pStyle w:val="NoSpacing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proofErr w:type="spellStart"/>
            <w:r w:rsidRPr="00302DB5">
              <w:rPr>
                <w:rFonts w:asciiTheme="minorHAnsi" w:hAnsiTheme="minorHAnsi" w:cstheme="minorHAnsi"/>
                <w:b/>
                <w:sz w:val="24"/>
                <w:szCs w:val="24"/>
              </w:rPr>
              <w:t>Szabo</w:t>
            </w:r>
            <w:proofErr w:type="spellEnd"/>
            <w:r w:rsidRPr="00302DB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302DB5">
              <w:rPr>
                <w:rFonts w:asciiTheme="minorHAnsi" w:hAnsiTheme="minorHAnsi" w:cstheme="minorHAnsi"/>
                <w:b/>
                <w:sz w:val="24"/>
                <w:szCs w:val="24"/>
              </w:rPr>
              <w:t>Barna</w:t>
            </w:r>
            <w:proofErr w:type="spellEnd"/>
            <w:r w:rsidRPr="00302DB5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302DB5">
              <w:rPr>
                <w:rFonts w:asciiTheme="minorHAnsi" w:hAnsiTheme="minorHAnsi" w:cstheme="minorHAnsi"/>
                <w:sz w:val="24"/>
                <w:szCs w:val="24"/>
              </w:rPr>
              <w:t>Ciulea</w:t>
            </w:r>
            <w:proofErr w:type="spellEnd"/>
            <w:r w:rsidRPr="00302DB5">
              <w:rPr>
                <w:rFonts w:asciiTheme="minorHAnsi" w:hAnsiTheme="minorHAnsi" w:cstheme="minorHAnsi"/>
                <w:sz w:val="24"/>
                <w:szCs w:val="24"/>
              </w:rPr>
              <w:t xml:space="preserve"> Laura – </w:t>
            </w:r>
            <w:r w:rsidRPr="00302DB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Comparative study about the physical education activity among students between two universities in </w:t>
            </w:r>
            <w:proofErr w:type="spellStart"/>
            <w:r w:rsidRPr="00302DB5">
              <w:rPr>
                <w:rFonts w:asciiTheme="minorHAnsi" w:hAnsiTheme="minorHAnsi" w:cstheme="minorHAnsi"/>
                <w:i/>
                <w:sz w:val="24"/>
                <w:szCs w:val="24"/>
              </w:rPr>
              <w:t>Tirgu</w:t>
            </w:r>
            <w:proofErr w:type="spellEnd"/>
            <w:r w:rsidRPr="00302DB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302DB5">
              <w:rPr>
                <w:rFonts w:asciiTheme="minorHAnsi" w:hAnsiTheme="minorHAnsi" w:cstheme="minorHAnsi"/>
                <w:i/>
                <w:sz w:val="24"/>
                <w:szCs w:val="24"/>
              </w:rPr>
              <w:t>Mures</w:t>
            </w:r>
            <w:proofErr w:type="spellEnd"/>
            <w:r w:rsidRPr="00302DB5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proofErr w:type="spellStart"/>
            <w:r w:rsidRPr="00302DB5">
              <w:rPr>
                <w:rFonts w:asciiTheme="minorHAnsi" w:hAnsiTheme="minorHAnsi" w:cstheme="minorHAnsi"/>
                <w:sz w:val="24"/>
                <w:szCs w:val="24"/>
              </w:rPr>
              <w:t>Studia</w:t>
            </w:r>
            <w:proofErr w:type="spellEnd"/>
            <w:r w:rsidRPr="00302DB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02DB5">
              <w:rPr>
                <w:rFonts w:asciiTheme="minorHAnsi" w:hAnsiTheme="minorHAnsi" w:cstheme="minorHAnsi"/>
                <w:sz w:val="24"/>
                <w:szCs w:val="24"/>
              </w:rPr>
              <w:t>Universitatis</w:t>
            </w:r>
            <w:proofErr w:type="spellEnd"/>
            <w:r w:rsidRPr="00302DB5">
              <w:rPr>
                <w:rFonts w:asciiTheme="minorHAnsi" w:hAnsiTheme="minorHAnsi" w:cstheme="minorHAnsi"/>
                <w:sz w:val="24"/>
                <w:szCs w:val="24"/>
              </w:rPr>
              <w:t xml:space="preserve"> Babes-</w:t>
            </w:r>
            <w:proofErr w:type="spellStart"/>
            <w:r w:rsidRPr="00302DB5">
              <w:rPr>
                <w:rFonts w:asciiTheme="minorHAnsi" w:hAnsiTheme="minorHAnsi" w:cstheme="minorHAnsi"/>
                <w:sz w:val="24"/>
                <w:szCs w:val="24"/>
              </w:rPr>
              <w:t>Bolyai</w:t>
            </w:r>
            <w:proofErr w:type="spellEnd"/>
            <w:r w:rsidRPr="00302DB5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302DB5">
              <w:rPr>
                <w:rFonts w:asciiTheme="minorHAnsi" w:hAnsiTheme="minorHAnsi" w:cstheme="minorHAnsi"/>
                <w:sz w:val="24"/>
                <w:szCs w:val="24"/>
              </w:rPr>
              <w:t>Educatio</w:t>
            </w:r>
            <w:proofErr w:type="spellEnd"/>
            <w:r w:rsidRPr="00302DB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02DB5">
              <w:rPr>
                <w:rFonts w:asciiTheme="minorHAnsi" w:hAnsiTheme="minorHAnsi" w:cstheme="minorHAnsi"/>
                <w:sz w:val="24"/>
                <w:szCs w:val="24"/>
              </w:rPr>
              <w:t>Artis</w:t>
            </w:r>
            <w:proofErr w:type="spellEnd"/>
            <w:r w:rsidRPr="00302DB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02DB5">
              <w:rPr>
                <w:rFonts w:asciiTheme="minorHAnsi" w:hAnsiTheme="minorHAnsi" w:cstheme="minorHAnsi"/>
                <w:sz w:val="24"/>
                <w:szCs w:val="24"/>
              </w:rPr>
              <w:t>Gymnasticae</w:t>
            </w:r>
            <w:proofErr w:type="spellEnd"/>
            <w:r w:rsidRPr="00302DB5">
              <w:rPr>
                <w:rFonts w:asciiTheme="minorHAnsi" w:hAnsiTheme="minorHAnsi" w:cstheme="minorHAnsi"/>
                <w:sz w:val="24"/>
                <w:szCs w:val="24"/>
              </w:rPr>
              <w:t>, ISSN (print): 1453-4223, ISSN (online): 2065-9547; (</w:t>
            </w:r>
            <w:proofErr w:type="spellStart"/>
            <w:r w:rsidRPr="00302DB5">
              <w:rPr>
                <w:rFonts w:asciiTheme="minorHAnsi" w:hAnsiTheme="minorHAnsi" w:cstheme="minorHAnsi"/>
                <w:sz w:val="24"/>
                <w:szCs w:val="24"/>
              </w:rPr>
              <w:t>indexată</w:t>
            </w:r>
            <w:proofErr w:type="spellEnd"/>
            <w:r w:rsidRPr="00302DB5">
              <w:rPr>
                <w:rFonts w:asciiTheme="minorHAnsi" w:hAnsiTheme="minorHAnsi" w:cstheme="minorHAnsi"/>
                <w:sz w:val="24"/>
                <w:szCs w:val="24"/>
              </w:rPr>
              <w:t xml:space="preserve"> BDI </w:t>
            </w:r>
            <w:proofErr w:type="spellStart"/>
            <w:r w:rsidRPr="00302DB5">
              <w:rPr>
                <w:rFonts w:asciiTheme="minorHAnsi" w:hAnsiTheme="minorHAnsi" w:cstheme="minorHAnsi"/>
                <w:sz w:val="24"/>
                <w:szCs w:val="24"/>
              </w:rPr>
              <w:t>baza</w:t>
            </w:r>
            <w:proofErr w:type="spellEnd"/>
            <w:r w:rsidRPr="00302DB5">
              <w:rPr>
                <w:rFonts w:asciiTheme="minorHAnsi" w:hAnsiTheme="minorHAnsi" w:cstheme="minorHAnsi"/>
                <w:sz w:val="24"/>
                <w:szCs w:val="24"/>
              </w:rPr>
              <w:t xml:space="preserve"> de date SCIPIO, </w:t>
            </w:r>
            <w:proofErr w:type="spellStart"/>
            <w:r w:rsidRPr="00302DB5">
              <w:rPr>
                <w:rFonts w:asciiTheme="minorHAnsi" w:hAnsiTheme="minorHAnsi" w:cstheme="minorHAnsi"/>
                <w:sz w:val="24"/>
                <w:szCs w:val="24"/>
              </w:rPr>
              <w:t>EBSCOhost</w:t>
            </w:r>
            <w:proofErr w:type="spellEnd"/>
            <w:r w:rsidRPr="00302DB5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302DB5">
              <w:rPr>
                <w:rFonts w:asciiTheme="minorHAnsi" w:hAnsiTheme="minorHAnsi" w:cstheme="minorHAnsi"/>
                <w:sz w:val="24"/>
                <w:szCs w:val="24"/>
              </w:rPr>
              <w:t>ProQuest</w:t>
            </w:r>
            <w:proofErr w:type="spellEnd"/>
            <w:r w:rsidRPr="00302DB5">
              <w:rPr>
                <w:rFonts w:asciiTheme="minorHAnsi" w:hAnsiTheme="minorHAnsi" w:cstheme="minorHAnsi"/>
                <w:sz w:val="24"/>
                <w:szCs w:val="24"/>
              </w:rPr>
              <w:t xml:space="preserve">, Copernicus, </w:t>
            </w:r>
            <w:proofErr w:type="spellStart"/>
            <w:r w:rsidRPr="00302DB5">
              <w:rPr>
                <w:rFonts w:asciiTheme="minorHAnsi" w:hAnsiTheme="minorHAnsi" w:cstheme="minorHAnsi"/>
                <w:sz w:val="24"/>
                <w:szCs w:val="24"/>
              </w:rPr>
              <w:t>Doaj</w:t>
            </w:r>
            <w:proofErr w:type="spellEnd"/>
            <w:r w:rsidRPr="00302DB5">
              <w:rPr>
                <w:rFonts w:asciiTheme="minorHAnsi" w:hAnsiTheme="minorHAnsi" w:cstheme="minorHAnsi"/>
                <w:sz w:val="24"/>
                <w:szCs w:val="24"/>
              </w:rPr>
              <w:t xml:space="preserve">, openaccessarticles.com), 2014, </w:t>
            </w:r>
            <w:proofErr w:type="spellStart"/>
            <w:r w:rsidRPr="00302DB5">
              <w:rPr>
                <w:rFonts w:asciiTheme="minorHAnsi" w:hAnsiTheme="minorHAnsi" w:cstheme="minorHAnsi"/>
                <w:sz w:val="24"/>
                <w:szCs w:val="24"/>
              </w:rPr>
              <w:t>pp</w:t>
            </w:r>
            <w:proofErr w:type="spellEnd"/>
            <w:r w:rsidRPr="00302DB5">
              <w:rPr>
                <w:rFonts w:asciiTheme="minorHAnsi" w:hAnsiTheme="minorHAnsi" w:cstheme="minorHAnsi"/>
                <w:sz w:val="24"/>
                <w:szCs w:val="24"/>
              </w:rPr>
              <w:t xml:space="preserve"> 73-80, </w:t>
            </w:r>
            <w:hyperlink r:id="rId17" w:history="1">
              <w:r w:rsidRPr="00AD4E97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http://studia.ubbcluj.ro/download/pdf/888.pdf</w:t>
              </w:r>
            </w:hyperlink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D14BAE" w:rsidRPr="00302DB5" w:rsidRDefault="00D14BAE" w:rsidP="007C1AB9">
            <w:pPr>
              <w:pStyle w:val="NoSpacing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proofErr w:type="spellStart"/>
            <w:r w:rsidRPr="00302DB5">
              <w:rPr>
                <w:rFonts w:asciiTheme="minorHAnsi" w:hAnsiTheme="minorHAnsi" w:cstheme="minorHAnsi"/>
                <w:sz w:val="24"/>
                <w:szCs w:val="24"/>
              </w:rPr>
              <w:t>Ciulea</w:t>
            </w:r>
            <w:proofErr w:type="spellEnd"/>
            <w:r w:rsidRPr="00302DB5">
              <w:rPr>
                <w:rFonts w:asciiTheme="minorHAnsi" w:hAnsiTheme="minorHAnsi" w:cstheme="minorHAnsi"/>
                <w:sz w:val="24"/>
                <w:szCs w:val="24"/>
              </w:rPr>
              <w:t xml:space="preserve"> Laura, </w:t>
            </w:r>
            <w:proofErr w:type="spellStart"/>
            <w:r w:rsidRPr="0004201F">
              <w:rPr>
                <w:rFonts w:asciiTheme="minorHAnsi" w:hAnsiTheme="minorHAnsi" w:cstheme="minorHAnsi"/>
                <w:b/>
                <w:sz w:val="24"/>
                <w:szCs w:val="24"/>
              </w:rPr>
              <w:t>Szabo</w:t>
            </w:r>
            <w:proofErr w:type="spellEnd"/>
            <w:r w:rsidRPr="0004201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04201F">
              <w:rPr>
                <w:rFonts w:asciiTheme="minorHAnsi" w:hAnsiTheme="minorHAnsi" w:cstheme="minorHAnsi"/>
                <w:b/>
                <w:sz w:val="24"/>
                <w:szCs w:val="24"/>
              </w:rPr>
              <w:t>Barna</w:t>
            </w:r>
            <w:proofErr w:type="spellEnd"/>
            <w:r w:rsidRPr="00302DB5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 w:rsidRPr="001357B7">
              <w:rPr>
                <w:rFonts w:asciiTheme="minorHAnsi" w:hAnsiTheme="minorHAnsi" w:cstheme="minorHAnsi"/>
                <w:i/>
                <w:sz w:val="24"/>
                <w:szCs w:val="24"/>
              </w:rPr>
              <w:t>Role of the functional training in the optimization of physical abilities by Junior I level Volleyball teams</w:t>
            </w:r>
            <w:r w:rsidRPr="00302DB5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302DB5">
              <w:rPr>
                <w:rFonts w:asciiTheme="minorHAnsi" w:hAnsiTheme="minorHAnsi" w:cstheme="minorHAnsi"/>
                <w:sz w:val="24"/>
                <w:szCs w:val="24"/>
              </w:rPr>
              <w:t>Studia</w:t>
            </w:r>
            <w:proofErr w:type="spellEnd"/>
            <w:r w:rsidRPr="00302DB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02DB5">
              <w:rPr>
                <w:rFonts w:asciiTheme="minorHAnsi" w:hAnsiTheme="minorHAnsi" w:cstheme="minorHAnsi"/>
                <w:sz w:val="24"/>
                <w:szCs w:val="24"/>
              </w:rPr>
              <w:t>Universitatis</w:t>
            </w:r>
            <w:proofErr w:type="spellEnd"/>
            <w:r w:rsidRPr="00302DB5">
              <w:rPr>
                <w:rFonts w:asciiTheme="minorHAnsi" w:hAnsiTheme="minorHAnsi" w:cstheme="minorHAnsi"/>
                <w:sz w:val="24"/>
                <w:szCs w:val="24"/>
              </w:rPr>
              <w:t xml:space="preserve"> Babes-</w:t>
            </w:r>
            <w:proofErr w:type="spellStart"/>
            <w:r w:rsidRPr="00302DB5">
              <w:rPr>
                <w:rFonts w:asciiTheme="minorHAnsi" w:hAnsiTheme="minorHAnsi" w:cstheme="minorHAnsi"/>
                <w:sz w:val="24"/>
                <w:szCs w:val="24"/>
              </w:rPr>
              <w:t>Bolyai</w:t>
            </w:r>
            <w:proofErr w:type="spellEnd"/>
            <w:r w:rsidRPr="00302DB5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302DB5">
              <w:rPr>
                <w:rFonts w:asciiTheme="minorHAnsi" w:hAnsiTheme="minorHAnsi" w:cstheme="minorHAnsi"/>
                <w:sz w:val="24"/>
                <w:szCs w:val="24"/>
              </w:rPr>
              <w:t>Educatio</w:t>
            </w:r>
            <w:proofErr w:type="spellEnd"/>
            <w:r w:rsidRPr="00302DB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02DB5">
              <w:rPr>
                <w:rFonts w:asciiTheme="minorHAnsi" w:hAnsiTheme="minorHAnsi" w:cstheme="minorHAnsi"/>
                <w:sz w:val="24"/>
                <w:szCs w:val="24"/>
              </w:rPr>
              <w:t>Artis</w:t>
            </w:r>
            <w:proofErr w:type="spellEnd"/>
            <w:r w:rsidRPr="00302DB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02DB5">
              <w:rPr>
                <w:rFonts w:asciiTheme="minorHAnsi" w:hAnsiTheme="minorHAnsi" w:cstheme="minorHAnsi"/>
                <w:sz w:val="24"/>
                <w:szCs w:val="24"/>
              </w:rPr>
              <w:t>Gymnasticae</w:t>
            </w:r>
            <w:proofErr w:type="spellEnd"/>
            <w:r w:rsidRPr="00302DB5">
              <w:rPr>
                <w:rFonts w:asciiTheme="minorHAnsi" w:hAnsiTheme="minorHAnsi" w:cstheme="minorHAnsi"/>
                <w:sz w:val="24"/>
                <w:szCs w:val="24"/>
              </w:rPr>
              <w:t>, ISSN (print): 1453-4223, ISSN (online): 2065-9547; (</w:t>
            </w:r>
            <w:proofErr w:type="spellStart"/>
            <w:r w:rsidRPr="00302DB5">
              <w:rPr>
                <w:rFonts w:asciiTheme="minorHAnsi" w:hAnsiTheme="minorHAnsi" w:cstheme="minorHAnsi"/>
                <w:sz w:val="24"/>
                <w:szCs w:val="24"/>
              </w:rPr>
              <w:t>indexată</w:t>
            </w:r>
            <w:proofErr w:type="spellEnd"/>
            <w:r w:rsidRPr="00302DB5">
              <w:rPr>
                <w:rFonts w:asciiTheme="minorHAnsi" w:hAnsiTheme="minorHAnsi" w:cstheme="minorHAnsi"/>
                <w:sz w:val="24"/>
                <w:szCs w:val="24"/>
              </w:rPr>
              <w:t xml:space="preserve"> BDI </w:t>
            </w:r>
            <w:proofErr w:type="spellStart"/>
            <w:r w:rsidRPr="00302DB5">
              <w:rPr>
                <w:rFonts w:asciiTheme="minorHAnsi" w:hAnsiTheme="minorHAnsi" w:cstheme="minorHAnsi"/>
                <w:sz w:val="24"/>
                <w:szCs w:val="24"/>
              </w:rPr>
              <w:t>baza</w:t>
            </w:r>
            <w:proofErr w:type="spellEnd"/>
            <w:r w:rsidRPr="00302DB5">
              <w:rPr>
                <w:rFonts w:asciiTheme="minorHAnsi" w:hAnsiTheme="minorHAnsi" w:cstheme="minorHAnsi"/>
                <w:sz w:val="24"/>
                <w:szCs w:val="24"/>
              </w:rPr>
              <w:t xml:space="preserve"> de date SCIPIO, </w:t>
            </w:r>
            <w:proofErr w:type="spellStart"/>
            <w:r w:rsidRPr="00302DB5">
              <w:rPr>
                <w:rFonts w:asciiTheme="minorHAnsi" w:hAnsiTheme="minorHAnsi" w:cstheme="minorHAnsi"/>
                <w:sz w:val="24"/>
                <w:szCs w:val="24"/>
              </w:rPr>
              <w:t>EBSCOhost</w:t>
            </w:r>
            <w:proofErr w:type="spellEnd"/>
            <w:r w:rsidRPr="00302DB5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302DB5">
              <w:rPr>
                <w:rFonts w:asciiTheme="minorHAnsi" w:hAnsiTheme="minorHAnsi" w:cstheme="minorHAnsi"/>
                <w:sz w:val="24"/>
                <w:szCs w:val="24"/>
              </w:rPr>
              <w:t>ProQuest</w:t>
            </w:r>
            <w:proofErr w:type="spellEnd"/>
            <w:r w:rsidRPr="00302DB5">
              <w:rPr>
                <w:rFonts w:asciiTheme="minorHAnsi" w:hAnsiTheme="minorHAnsi" w:cstheme="minorHAnsi"/>
                <w:sz w:val="24"/>
                <w:szCs w:val="24"/>
              </w:rPr>
              <w:t xml:space="preserve">, Copernicus, </w:t>
            </w:r>
            <w:proofErr w:type="spellStart"/>
            <w:r w:rsidRPr="00302DB5">
              <w:rPr>
                <w:rFonts w:asciiTheme="minorHAnsi" w:hAnsiTheme="minorHAnsi" w:cstheme="minorHAnsi"/>
                <w:sz w:val="24"/>
                <w:szCs w:val="24"/>
              </w:rPr>
              <w:t>Doaj</w:t>
            </w:r>
            <w:proofErr w:type="spellEnd"/>
            <w:r w:rsidRPr="00302DB5">
              <w:rPr>
                <w:rFonts w:asciiTheme="minorHAnsi" w:hAnsiTheme="minorHAnsi" w:cstheme="minorHAnsi"/>
                <w:sz w:val="24"/>
                <w:szCs w:val="24"/>
              </w:rPr>
              <w:t xml:space="preserve">, openaccessarticles.com), 2014, </w:t>
            </w:r>
            <w:proofErr w:type="spellStart"/>
            <w:r w:rsidRPr="00302DB5">
              <w:rPr>
                <w:rFonts w:asciiTheme="minorHAnsi" w:hAnsiTheme="minorHAnsi" w:cstheme="minorHAnsi"/>
                <w:sz w:val="24"/>
                <w:szCs w:val="24"/>
              </w:rPr>
              <w:t>pp</w:t>
            </w:r>
            <w:proofErr w:type="spellEnd"/>
            <w:r w:rsidRPr="00302DB5">
              <w:rPr>
                <w:rFonts w:asciiTheme="minorHAnsi" w:hAnsiTheme="minorHAnsi" w:cstheme="minorHAnsi"/>
                <w:sz w:val="24"/>
                <w:szCs w:val="24"/>
              </w:rPr>
              <w:t xml:space="preserve"> 17-26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hyperlink r:id="rId18" w:history="1">
              <w:r w:rsidRPr="00AD4E97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http://studia.ubbcluj.ro/download/pdf/888.pdf</w:t>
              </w:r>
            </w:hyperlink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D14BAE" w:rsidRPr="00F82447" w:rsidRDefault="00D14BAE" w:rsidP="001E15DF">
            <w:pPr>
              <w:pStyle w:val="NoSpacing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proofErr w:type="spellStart"/>
            <w:r w:rsidRPr="0004201F">
              <w:rPr>
                <w:rFonts w:asciiTheme="minorHAnsi" w:hAnsiTheme="minorHAnsi" w:cstheme="minorHAnsi"/>
                <w:b/>
                <w:sz w:val="24"/>
                <w:szCs w:val="24"/>
              </w:rPr>
              <w:t>Szabo</w:t>
            </w:r>
            <w:proofErr w:type="spellEnd"/>
            <w:r w:rsidRPr="0004201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04201F">
              <w:rPr>
                <w:rFonts w:asciiTheme="minorHAnsi" w:hAnsiTheme="minorHAnsi" w:cstheme="minorHAnsi"/>
                <w:b/>
                <w:sz w:val="24"/>
                <w:szCs w:val="24"/>
              </w:rPr>
              <w:t>Barna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Crișan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Hunor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Flaviu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 w:rsidRPr="001357B7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Comparative study between tourist traffic in </w:t>
            </w:r>
            <w:proofErr w:type="spellStart"/>
            <w:r w:rsidRPr="001357B7">
              <w:rPr>
                <w:rFonts w:asciiTheme="minorHAnsi" w:hAnsiTheme="minorHAnsi" w:cstheme="minorHAnsi"/>
                <w:i/>
                <w:sz w:val="24"/>
                <w:szCs w:val="24"/>
              </w:rPr>
              <w:t>Bicaz</w:t>
            </w:r>
            <w:proofErr w:type="spellEnd"/>
            <w:r w:rsidRPr="001357B7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Gorge and </w:t>
            </w:r>
            <w:proofErr w:type="spellStart"/>
            <w:r w:rsidRPr="001357B7">
              <w:rPr>
                <w:rFonts w:asciiTheme="minorHAnsi" w:hAnsiTheme="minorHAnsi" w:cstheme="minorHAnsi"/>
                <w:i/>
                <w:sz w:val="24"/>
                <w:szCs w:val="24"/>
              </w:rPr>
              <w:t>Sugo</w:t>
            </w:r>
            <w:proofErr w:type="spellEnd"/>
            <w:r w:rsidRPr="001357B7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cave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academica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Science Journal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Geographica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Series, ISSN 2258-8075, No.1 – 2014 (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Indexată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Copernicus,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Proquest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databases: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Proquest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Earth Science Journals,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Proquest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Illustrata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: Natural Science,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Proquest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Natural Science Journals,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Proquest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SciTech Journals)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pp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17 – 24, </w:t>
            </w:r>
            <w:hyperlink r:id="rId19" w:history="1">
              <w:r w:rsidRPr="00AD4E97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http://academica.udcantemir.ro/?page_id=1272</w:t>
              </w:r>
            </w:hyperlink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F82447" w:rsidRPr="001E15DF" w:rsidRDefault="00F82447" w:rsidP="001E15DF">
            <w:pPr>
              <w:pStyle w:val="NoSpacing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Cristian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Graur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B44D0E">
              <w:rPr>
                <w:rFonts w:asciiTheme="minorHAnsi" w:hAnsiTheme="minorHAnsi" w:cstheme="minorHAnsi"/>
                <w:b/>
                <w:sz w:val="24"/>
                <w:szCs w:val="24"/>
              </w:rPr>
              <w:t>Barna</w:t>
            </w:r>
            <w:proofErr w:type="spellEnd"/>
            <w:r w:rsidRPr="00B44D0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44D0E">
              <w:rPr>
                <w:rFonts w:asciiTheme="minorHAnsi" w:hAnsiTheme="minorHAnsi" w:cstheme="minorHAnsi"/>
                <w:b/>
                <w:sz w:val="24"/>
                <w:szCs w:val="24"/>
              </w:rPr>
              <w:t>Szabo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(2012) – </w:t>
            </w:r>
            <w:proofErr w:type="spellStart"/>
            <w:r w:rsidRPr="001357B7">
              <w:rPr>
                <w:rFonts w:asciiTheme="minorHAnsi" w:hAnsiTheme="minorHAnsi" w:cstheme="minorHAnsi"/>
                <w:i/>
                <w:sz w:val="24"/>
                <w:szCs w:val="24"/>
              </w:rPr>
              <w:t>Diffferences</w:t>
            </w:r>
            <w:proofErr w:type="spellEnd"/>
            <w:r w:rsidRPr="001357B7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between speed running </w:t>
            </w:r>
            <w:r w:rsidR="00B44D0E" w:rsidRPr="001357B7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in pole vaulting compare between top pole </w:t>
            </w:r>
            <w:proofErr w:type="spellStart"/>
            <w:r w:rsidR="00B44D0E" w:rsidRPr="001357B7">
              <w:rPr>
                <w:rFonts w:asciiTheme="minorHAnsi" w:hAnsiTheme="minorHAnsi" w:cstheme="minorHAnsi"/>
                <w:i/>
                <w:sz w:val="24"/>
                <w:szCs w:val="24"/>
              </w:rPr>
              <w:t>vaulters</w:t>
            </w:r>
            <w:proofErr w:type="spellEnd"/>
            <w:r w:rsidR="00B44D0E" w:rsidRPr="001357B7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and Romanian National top </w:t>
            </w:r>
            <w:proofErr w:type="spellStart"/>
            <w:r w:rsidR="00B44D0E" w:rsidRPr="001357B7">
              <w:rPr>
                <w:rFonts w:asciiTheme="minorHAnsi" w:hAnsiTheme="minorHAnsi" w:cstheme="minorHAnsi"/>
                <w:i/>
                <w:sz w:val="24"/>
                <w:szCs w:val="24"/>
              </w:rPr>
              <w:t>vaulters</w:t>
            </w:r>
            <w:proofErr w:type="spellEnd"/>
            <w:r w:rsidR="00B44D0E">
              <w:rPr>
                <w:rFonts w:asciiTheme="minorHAnsi" w:hAnsiTheme="minorHAnsi" w:cstheme="minorHAnsi"/>
                <w:sz w:val="24"/>
                <w:szCs w:val="24"/>
              </w:rPr>
              <w:t xml:space="preserve">, Annals of </w:t>
            </w:r>
            <w:proofErr w:type="spellStart"/>
            <w:r w:rsidR="00B44D0E">
              <w:rPr>
                <w:rFonts w:asciiTheme="minorHAnsi" w:hAnsiTheme="minorHAnsi" w:cstheme="minorHAnsi"/>
                <w:sz w:val="24"/>
                <w:szCs w:val="24"/>
              </w:rPr>
              <w:t>Dunărea</w:t>
            </w:r>
            <w:proofErr w:type="spellEnd"/>
            <w:r w:rsidR="00B44D0E">
              <w:rPr>
                <w:rFonts w:asciiTheme="minorHAnsi" w:hAnsiTheme="minorHAnsi" w:cstheme="minorHAnsi"/>
                <w:sz w:val="24"/>
                <w:szCs w:val="24"/>
              </w:rPr>
              <w:t xml:space="preserve"> de Jos University of </w:t>
            </w:r>
            <w:proofErr w:type="spellStart"/>
            <w:r w:rsidR="00B44D0E">
              <w:rPr>
                <w:rFonts w:asciiTheme="minorHAnsi" w:hAnsiTheme="minorHAnsi" w:cstheme="minorHAnsi"/>
                <w:sz w:val="24"/>
                <w:szCs w:val="24"/>
              </w:rPr>
              <w:t>Galați</w:t>
            </w:r>
            <w:proofErr w:type="spellEnd"/>
            <w:r w:rsidR="00B44D0E">
              <w:rPr>
                <w:rFonts w:asciiTheme="minorHAnsi" w:hAnsiTheme="minorHAnsi" w:cstheme="minorHAnsi"/>
                <w:sz w:val="24"/>
                <w:szCs w:val="24"/>
              </w:rPr>
              <w:t xml:space="preserve">, Fascicle XV, ISSN 1454-9832-2012, </w:t>
            </w:r>
            <w:proofErr w:type="spellStart"/>
            <w:r w:rsidR="00B44D0E">
              <w:rPr>
                <w:rFonts w:asciiTheme="minorHAnsi" w:hAnsiTheme="minorHAnsi" w:cstheme="minorHAnsi"/>
                <w:sz w:val="24"/>
                <w:szCs w:val="24"/>
              </w:rPr>
              <w:t>pp</w:t>
            </w:r>
            <w:proofErr w:type="spellEnd"/>
            <w:r w:rsidR="00B44D0E">
              <w:rPr>
                <w:rFonts w:asciiTheme="minorHAnsi" w:hAnsiTheme="minorHAnsi" w:cstheme="minorHAnsi"/>
                <w:sz w:val="24"/>
                <w:szCs w:val="24"/>
              </w:rPr>
              <w:t xml:space="preserve"> 224-228 </w:t>
            </w:r>
            <w:hyperlink r:id="rId20" w:history="1">
              <w:r w:rsidR="00B44D0E" w:rsidRPr="00B44D0E">
                <w:rPr>
                  <w:rStyle w:val="Hyperlink"/>
                  <w:sz w:val="24"/>
                  <w:szCs w:val="24"/>
                </w:rPr>
                <w:t>http://www.gup.ugal.ro/ugaljournals/index.php/efms/issue/view/16</w:t>
              </w:r>
            </w:hyperlink>
          </w:p>
        </w:tc>
      </w:tr>
      <w:tr w:rsidR="00D14BAE" w:rsidRPr="00302DB5" w:rsidTr="001E15DF">
        <w:tc>
          <w:tcPr>
            <w:tcW w:w="2358" w:type="dxa"/>
          </w:tcPr>
          <w:p w:rsidR="00D14BAE" w:rsidRPr="001E15DF" w:rsidRDefault="00D14BAE" w:rsidP="001E15DF">
            <w:pPr>
              <w:pStyle w:val="ListParagraph"/>
              <w:numPr>
                <w:ilvl w:val="0"/>
                <w:numId w:val="8"/>
              </w:numPr>
              <w:ind w:left="450" w:hanging="450"/>
              <w:jc w:val="both"/>
              <w:rPr>
                <w:rFonts w:cs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7218" w:type="dxa"/>
          </w:tcPr>
          <w:p w:rsidR="00D14BAE" w:rsidRPr="00302DB5" w:rsidRDefault="00D14BAE" w:rsidP="00AD0DA4">
            <w:pPr>
              <w:pStyle w:val="ListParagraph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14BAE" w:rsidRPr="00302DB5" w:rsidTr="001E15DF">
        <w:tc>
          <w:tcPr>
            <w:tcW w:w="2358" w:type="dxa"/>
          </w:tcPr>
          <w:p w:rsidR="00D14BAE" w:rsidRPr="001E15DF" w:rsidRDefault="00D14BAE" w:rsidP="001E15DF">
            <w:pPr>
              <w:pStyle w:val="ListParagraph"/>
              <w:numPr>
                <w:ilvl w:val="0"/>
                <w:numId w:val="8"/>
              </w:numPr>
              <w:ind w:left="450" w:hanging="450"/>
              <w:jc w:val="both"/>
              <w:rPr>
                <w:rFonts w:cstheme="minorHAnsi"/>
                <w:b/>
                <w:sz w:val="24"/>
                <w:szCs w:val="24"/>
                <w:lang w:val="ro-RO"/>
              </w:rPr>
            </w:pPr>
            <w:r w:rsidRPr="001E15DF">
              <w:rPr>
                <w:rFonts w:cstheme="minorHAnsi"/>
                <w:b/>
                <w:sz w:val="24"/>
                <w:szCs w:val="24"/>
                <w:lang w:val="ro-RO"/>
              </w:rPr>
              <w:t>Articole publicate în extenso la conferințe internaționale și naționale</w:t>
            </w:r>
          </w:p>
        </w:tc>
        <w:tc>
          <w:tcPr>
            <w:tcW w:w="7218" w:type="dxa"/>
          </w:tcPr>
          <w:p w:rsidR="00D14BAE" w:rsidRPr="00302DB5" w:rsidRDefault="00D14BAE" w:rsidP="007768F9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302DB5">
              <w:rPr>
                <w:rFonts w:cstheme="minorHAnsi"/>
                <w:b/>
                <w:sz w:val="24"/>
                <w:szCs w:val="24"/>
              </w:rPr>
              <w:t>Szabo</w:t>
            </w:r>
            <w:proofErr w:type="spellEnd"/>
            <w:r w:rsidRPr="00302DB5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302DB5">
              <w:rPr>
                <w:rFonts w:cstheme="minorHAnsi"/>
                <w:b/>
                <w:sz w:val="24"/>
                <w:szCs w:val="24"/>
              </w:rPr>
              <w:t>Barna</w:t>
            </w:r>
            <w:proofErr w:type="spellEnd"/>
            <w:r w:rsidRPr="00302DB5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302DB5">
              <w:rPr>
                <w:rFonts w:cstheme="minorHAnsi"/>
                <w:sz w:val="24"/>
                <w:szCs w:val="24"/>
              </w:rPr>
              <w:t>Szabo</w:t>
            </w:r>
            <w:proofErr w:type="spellEnd"/>
            <w:r w:rsidRPr="00302DB5">
              <w:rPr>
                <w:rFonts w:cstheme="minorHAnsi"/>
                <w:sz w:val="24"/>
                <w:szCs w:val="24"/>
              </w:rPr>
              <w:t xml:space="preserve"> Dan </w:t>
            </w:r>
            <w:proofErr w:type="spellStart"/>
            <w:r w:rsidRPr="00302DB5">
              <w:rPr>
                <w:rFonts w:cstheme="minorHAnsi"/>
                <w:sz w:val="24"/>
                <w:szCs w:val="24"/>
              </w:rPr>
              <w:t>Alexandru</w:t>
            </w:r>
            <w:proofErr w:type="spellEnd"/>
            <w:r w:rsidRPr="00302DB5">
              <w:rPr>
                <w:rFonts w:cstheme="minorHAnsi"/>
                <w:sz w:val="24"/>
                <w:szCs w:val="24"/>
              </w:rPr>
              <w:t xml:space="preserve"> – </w:t>
            </w:r>
            <w:r w:rsidRPr="00302DB5">
              <w:rPr>
                <w:rFonts w:cstheme="minorHAnsi"/>
                <w:i/>
                <w:sz w:val="24"/>
                <w:szCs w:val="24"/>
              </w:rPr>
              <w:t>The SWISH method, a new approach in basketball coaching,</w:t>
            </w:r>
            <w:r w:rsidRPr="00302DB5">
              <w:rPr>
                <w:rFonts w:cstheme="minorHAnsi"/>
                <w:sz w:val="24"/>
                <w:szCs w:val="24"/>
              </w:rPr>
              <w:t xml:space="preserve"> 1</w:t>
            </w:r>
            <w:r w:rsidRPr="00302DB5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 w:rsidRPr="00302DB5">
              <w:rPr>
                <w:rFonts w:cstheme="minorHAnsi"/>
                <w:sz w:val="24"/>
                <w:szCs w:val="24"/>
              </w:rPr>
              <w:t xml:space="preserve"> International Conference, ICHMS 2013, </w:t>
            </w:r>
            <w:proofErr w:type="spellStart"/>
            <w:r w:rsidRPr="00302DB5">
              <w:rPr>
                <w:rFonts w:cstheme="minorHAnsi"/>
                <w:sz w:val="24"/>
                <w:szCs w:val="24"/>
              </w:rPr>
              <w:t>Tîrgu</w:t>
            </w:r>
            <w:proofErr w:type="spellEnd"/>
            <w:r w:rsidRPr="00302DB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02DB5">
              <w:rPr>
                <w:rFonts w:cstheme="minorHAnsi"/>
                <w:sz w:val="24"/>
                <w:szCs w:val="24"/>
              </w:rPr>
              <w:t>Mureș</w:t>
            </w:r>
            <w:proofErr w:type="spellEnd"/>
            <w:r w:rsidRPr="00302DB5">
              <w:rPr>
                <w:rFonts w:cstheme="minorHAnsi"/>
                <w:sz w:val="24"/>
                <w:szCs w:val="24"/>
              </w:rPr>
              <w:t xml:space="preserve"> ICHIMS </w:t>
            </w:r>
            <w:proofErr w:type="spellStart"/>
            <w:r w:rsidRPr="00302DB5">
              <w:rPr>
                <w:rFonts w:cstheme="minorHAnsi"/>
                <w:sz w:val="24"/>
                <w:szCs w:val="24"/>
              </w:rPr>
              <w:t>proceediings</w:t>
            </w:r>
            <w:proofErr w:type="spellEnd"/>
            <w:r w:rsidRPr="00302DB5">
              <w:rPr>
                <w:rFonts w:cstheme="minorHAnsi"/>
                <w:sz w:val="24"/>
                <w:szCs w:val="24"/>
              </w:rPr>
              <w:t xml:space="preserve"> ISSN 2068-3324, </w:t>
            </w:r>
            <w:proofErr w:type="spellStart"/>
            <w:r w:rsidRPr="00302DB5">
              <w:rPr>
                <w:rFonts w:cstheme="minorHAnsi"/>
                <w:sz w:val="24"/>
                <w:szCs w:val="24"/>
              </w:rPr>
              <w:t>pp</w:t>
            </w:r>
            <w:proofErr w:type="spellEnd"/>
            <w:r w:rsidRPr="00302DB5">
              <w:rPr>
                <w:rFonts w:cstheme="minorHAnsi"/>
                <w:sz w:val="24"/>
                <w:szCs w:val="24"/>
              </w:rPr>
              <w:t xml:space="preserve"> 155-159</w:t>
            </w:r>
          </w:p>
          <w:p w:rsidR="00D14BAE" w:rsidRPr="00302DB5" w:rsidRDefault="00D14BAE" w:rsidP="005951EB">
            <w:pPr>
              <w:pStyle w:val="ListParagraph"/>
              <w:jc w:val="both"/>
              <w:rPr>
                <w:rFonts w:cstheme="minorHAnsi"/>
                <w:sz w:val="24"/>
                <w:szCs w:val="24"/>
              </w:rPr>
            </w:pPr>
          </w:p>
          <w:p w:rsidR="00D14BAE" w:rsidRDefault="00D14BAE" w:rsidP="00972285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302DB5">
              <w:rPr>
                <w:rFonts w:cstheme="minorHAnsi"/>
                <w:sz w:val="24"/>
                <w:szCs w:val="24"/>
              </w:rPr>
              <w:t>Szabo</w:t>
            </w:r>
            <w:proofErr w:type="spellEnd"/>
            <w:r w:rsidRPr="00302DB5">
              <w:rPr>
                <w:rFonts w:cstheme="minorHAnsi"/>
                <w:sz w:val="24"/>
                <w:szCs w:val="24"/>
              </w:rPr>
              <w:t xml:space="preserve"> Dan </w:t>
            </w:r>
            <w:proofErr w:type="spellStart"/>
            <w:r w:rsidRPr="00302DB5">
              <w:rPr>
                <w:rFonts w:cstheme="minorHAnsi"/>
                <w:sz w:val="24"/>
                <w:szCs w:val="24"/>
              </w:rPr>
              <w:t>Alexandu</w:t>
            </w:r>
            <w:proofErr w:type="spellEnd"/>
            <w:r w:rsidRPr="00302DB5">
              <w:rPr>
                <w:rFonts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Pr="00302DB5">
              <w:rPr>
                <w:rFonts w:cstheme="minorHAnsi"/>
                <w:b/>
                <w:sz w:val="24"/>
                <w:szCs w:val="24"/>
              </w:rPr>
              <w:t>Szabo</w:t>
            </w:r>
            <w:proofErr w:type="spellEnd"/>
            <w:r w:rsidRPr="00302DB5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302DB5">
              <w:rPr>
                <w:rFonts w:cstheme="minorHAnsi"/>
                <w:b/>
                <w:sz w:val="24"/>
                <w:szCs w:val="24"/>
              </w:rPr>
              <w:t>Barna</w:t>
            </w:r>
            <w:proofErr w:type="spellEnd"/>
            <w:r w:rsidRPr="00302DB5">
              <w:rPr>
                <w:rFonts w:cstheme="minorHAnsi"/>
                <w:b/>
                <w:sz w:val="24"/>
                <w:szCs w:val="24"/>
              </w:rPr>
              <w:t xml:space="preserve"> – </w:t>
            </w:r>
            <w:r w:rsidRPr="001357B7">
              <w:rPr>
                <w:rFonts w:cstheme="minorHAnsi"/>
                <w:i/>
                <w:sz w:val="24"/>
                <w:szCs w:val="24"/>
              </w:rPr>
              <w:t>The importance of the information provided by the statistical program click and scout in modern volleyball</w:t>
            </w:r>
            <w:r w:rsidRPr="00302DB5">
              <w:rPr>
                <w:rFonts w:cstheme="minorHAnsi"/>
                <w:sz w:val="24"/>
                <w:szCs w:val="24"/>
              </w:rPr>
              <w:t>, 1</w:t>
            </w:r>
            <w:r w:rsidRPr="00302DB5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 w:rsidRPr="00302DB5">
              <w:rPr>
                <w:rFonts w:cstheme="minorHAnsi"/>
                <w:sz w:val="24"/>
                <w:szCs w:val="24"/>
              </w:rPr>
              <w:t xml:space="preserve"> International Conference, ICHMS 2013, </w:t>
            </w:r>
            <w:proofErr w:type="spellStart"/>
            <w:r w:rsidRPr="00302DB5">
              <w:rPr>
                <w:rFonts w:cstheme="minorHAnsi"/>
                <w:sz w:val="24"/>
                <w:szCs w:val="24"/>
              </w:rPr>
              <w:t>Tîrgu</w:t>
            </w:r>
            <w:proofErr w:type="spellEnd"/>
            <w:r w:rsidRPr="00302DB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02DB5">
              <w:rPr>
                <w:rFonts w:cstheme="minorHAnsi"/>
                <w:sz w:val="24"/>
                <w:szCs w:val="24"/>
              </w:rPr>
              <w:t>Mureș</w:t>
            </w:r>
            <w:proofErr w:type="spellEnd"/>
            <w:r w:rsidRPr="00302DB5">
              <w:rPr>
                <w:rFonts w:cstheme="minorHAnsi"/>
                <w:sz w:val="24"/>
                <w:szCs w:val="24"/>
              </w:rPr>
              <w:t xml:space="preserve">, ICHIMS </w:t>
            </w:r>
            <w:proofErr w:type="spellStart"/>
            <w:r w:rsidRPr="00302DB5">
              <w:rPr>
                <w:rFonts w:cstheme="minorHAnsi"/>
                <w:sz w:val="24"/>
                <w:szCs w:val="24"/>
              </w:rPr>
              <w:t>proceediings</w:t>
            </w:r>
            <w:proofErr w:type="spellEnd"/>
            <w:r w:rsidRPr="00302DB5">
              <w:rPr>
                <w:rFonts w:cstheme="minorHAnsi"/>
                <w:sz w:val="24"/>
                <w:szCs w:val="24"/>
              </w:rPr>
              <w:t xml:space="preserve"> ISSN 2068-3324, pp135-139</w:t>
            </w:r>
          </w:p>
          <w:p w:rsidR="00D14BAE" w:rsidRPr="00D14BAE" w:rsidRDefault="00D14BAE" w:rsidP="00D14BAE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:rsidR="00D14BAE" w:rsidRPr="00302DB5" w:rsidRDefault="00D14BAE" w:rsidP="00D14BAE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302DB5">
              <w:rPr>
                <w:rFonts w:cstheme="minorHAnsi"/>
                <w:sz w:val="24"/>
                <w:szCs w:val="24"/>
              </w:rPr>
              <w:t xml:space="preserve">Papp </w:t>
            </w:r>
            <w:proofErr w:type="spellStart"/>
            <w:r w:rsidRPr="00302DB5">
              <w:rPr>
                <w:rFonts w:cstheme="minorHAnsi"/>
                <w:sz w:val="24"/>
                <w:szCs w:val="24"/>
              </w:rPr>
              <w:t>Eniko</w:t>
            </w:r>
            <w:proofErr w:type="spellEnd"/>
            <w:r w:rsidRPr="00302DB5">
              <w:rPr>
                <w:rFonts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Pr="00302DB5">
              <w:rPr>
                <w:rFonts w:cstheme="minorHAnsi"/>
                <w:b/>
                <w:sz w:val="24"/>
                <w:szCs w:val="24"/>
              </w:rPr>
              <w:t>Szabo</w:t>
            </w:r>
            <w:proofErr w:type="spellEnd"/>
            <w:r w:rsidRPr="00302DB5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302DB5">
              <w:rPr>
                <w:rFonts w:cstheme="minorHAnsi"/>
                <w:b/>
                <w:sz w:val="24"/>
                <w:szCs w:val="24"/>
              </w:rPr>
              <w:t>Barna</w:t>
            </w:r>
            <w:proofErr w:type="spellEnd"/>
            <w:r w:rsidRPr="00302DB5">
              <w:rPr>
                <w:rFonts w:cstheme="minorHAnsi"/>
                <w:sz w:val="24"/>
                <w:szCs w:val="24"/>
              </w:rPr>
              <w:t xml:space="preserve"> – </w:t>
            </w:r>
            <w:r w:rsidRPr="00302DB5">
              <w:rPr>
                <w:rFonts w:cstheme="minorHAnsi"/>
                <w:i/>
                <w:sz w:val="24"/>
                <w:szCs w:val="24"/>
              </w:rPr>
              <w:t xml:space="preserve">The study of pregnant </w:t>
            </w:r>
            <w:proofErr w:type="spellStart"/>
            <w:r w:rsidRPr="00302DB5">
              <w:rPr>
                <w:rFonts w:cstheme="minorHAnsi"/>
                <w:i/>
                <w:sz w:val="24"/>
                <w:szCs w:val="24"/>
              </w:rPr>
              <w:t>womens</w:t>
            </w:r>
            <w:proofErr w:type="spellEnd"/>
            <w:r w:rsidRPr="00302DB5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302DB5">
              <w:rPr>
                <w:rFonts w:cstheme="minorHAnsi"/>
                <w:i/>
                <w:sz w:val="24"/>
                <w:szCs w:val="24"/>
              </w:rPr>
              <w:t>kinetoprofilactic</w:t>
            </w:r>
            <w:proofErr w:type="spellEnd"/>
            <w:r w:rsidRPr="00302DB5">
              <w:rPr>
                <w:rFonts w:cstheme="minorHAnsi"/>
                <w:i/>
                <w:sz w:val="24"/>
                <w:szCs w:val="24"/>
              </w:rPr>
              <w:t xml:space="preserve"> exercises </w:t>
            </w:r>
            <w:r w:rsidRPr="00302DB5">
              <w:rPr>
                <w:rFonts w:cstheme="minorHAnsi"/>
                <w:sz w:val="24"/>
                <w:szCs w:val="24"/>
              </w:rPr>
              <w:t xml:space="preserve">– A VI-a </w:t>
            </w:r>
            <w:proofErr w:type="spellStart"/>
            <w:r w:rsidRPr="00302DB5">
              <w:rPr>
                <w:rFonts w:cstheme="minorHAnsi"/>
                <w:sz w:val="24"/>
                <w:szCs w:val="24"/>
              </w:rPr>
              <w:t>conferință</w:t>
            </w:r>
            <w:proofErr w:type="spellEnd"/>
            <w:r w:rsidRPr="00302DB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02DB5">
              <w:rPr>
                <w:rFonts w:cstheme="minorHAnsi"/>
                <w:sz w:val="24"/>
                <w:szCs w:val="24"/>
              </w:rPr>
              <w:t>internațională</w:t>
            </w:r>
            <w:proofErr w:type="spellEnd"/>
            <w:r w:rsidRPr="00302DB5">
              <w:rPr>
                <w:rFonts w:cstheme="minorHAnsi"/>
                <w:sz w:val="24"/>
                <w:szCs w:val="24"/>
              </w:rPr>
              <w:t xml:space="preserve"> Perspective </w:t>
            </w:r>
            <w:proofErr w:type="spellStart"/>
            <w:r w:rsidRPr="00302DB5">
              <w:rPr>
                <w:rFonts w:cstheme="minorHAnsi"/>
                <w:sz w:val="24"/>
                <w:szCs w:val="24"/>
              </w:rPr>
              <w:t>în</w:t>
            </w:r>
            <w:proofErr w:type="spellEnd"/>
            <w:r w:rsidRPr="00302DB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02DB5">
              <w:rPr>
                <w:rFonts w:cstheme="minorHAnsi"/>
                <w:sz w:val="24"/>
                <w:szCs w:val="24"/>
              </w:rPr>
              <w:t>știința</w:t>
            </w:r>
            <w:proofErr w:type="spellEnd"/>
            <w:r w:rsidRPr="00302DB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02DB5">
              <w:rPr>
                <w:rFonts w:cstheme="minorHAnsi"/>
                <w:sz w:val="24"/>
                <w:szCs w:val="24"/>
              </w:rPr>
              <w:t>motricității</w:t>
            </w:r>
            <w:proofErr w:type="spellEnd"/>
            <w:r w:rsidRPr="00302DB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02DB5">
              <w:rPr>
                <w:rFonts w:cstheme="minorHAnsi"/>
                <w:sz w:val="24"/>
                <w:szCs w:val="24"/>
              </w:rPr>
              <w:t>umane</w:t>
            </w:r>
            <w:proofErr w:type="spellEnd"/>
            <w:r w:rsidRPr="00302DB5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302DB5">
              <w:rPr>
                <w:rFonts w:cstheme="minorHAnsi"/>
                <w:sz w:val="24"/>
                <w:szCs w:val="24"/>
              </w:rPr>
              <w:t>Cluj</w:t>
            </w:r>
            <w:proofErr w:type="spellEnd"/>
            <w:r w:rsidRPr="00302DB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02DB5">
              <w:rPr>
                <w:rFonts w:cstheme="minorHAnsi"/>
                <w:sz w:val="24"/>
                <w:szCs w:val="24"/>
              </w:rPr>
              <w:t>Napoca</w:t>
            </w:r>
            <w:proofErr w:type="spellEnd"/>
            <w:r w:rsidRPr="00302DB5">
              <w:rPr>
                <w:rFonts w:cstheme="minorHAnsi"/>
                <w:sz w:val="24"/>
                <w:szCs w:val="24"/>
              </w:rPr>
              <w:t>, 2012</w:t>
            </w:r>
            <w:r>
              <w:rPr>
                <w:rFonts w:cstheme="minorHAnsi"/>
                <w:sz w:val="24"/>
                <w:szCs w:val="24"/>
              </w:rPr>
              <w:t xml:space="preserve">, ISBN 978-973-53-0917-6, </w:t>
            </w:r>
            <w:proofErr w:type="spellStart"/>
            <w:r>
              <w:rPr>
                <w:rFonts w:cstheme="minorHAnsi"/>
                <w:sz w:val="24"/>
                <w:szCs w:val="24"/>
              </w:rPr>
              <w:t>pp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235-239</w:t>
            </w:r>
          </w:p>
          <w:p w:rsidR="00D14BAE" w:rsidRPr="00302DB5" w:rsidRDefault="00D14BAE" w:rsidP="00D14BA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14BAE" w:rsidRPr="00302DB5" w:rsidRDefault="00D14BAE" w:rsidP="00D14BAE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302DB5">
              <w:rPr>
                <w:rFonts w:cstheme="minorHAnsi"/>
                <w:b/>
                <w:sz w:val="24"/>
                <w:szCs w:val="24"/>
              </w:rPr>
              <w:lastRenderedPageBreak/>
              <w:t>Szabo</w:t>
            </w:r>
            <w:proofErr w:type="spellEnd"/>
            <w:r w:rsidRPr="00302DB5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302DB5">
              <w:rPr>
                <w:rFonts w:cstheme="minorHAnsi"/>
                <w:b/>
                <w:sz w:val="24"/>
                <w:szCs w:val="24"/>
              </w:rPr>
              <w:t>Barna</w:t>
            </w:r>
            <w:proofErr w:type="spellEnd"/>
            <w:r w:rsidRPr="00302DB5">
              <w:rPr>
                <w:rFonts w:cstheme="minorHAnsi"/>
                <w:b/>
                <w:sz w:val="24"/>
                <w:szCs w:val="24"/>
              </w:rPr>
              <w:t xml:space="preserve"> (2008)</w:t>
            </w:r>
            <w:r w:rsidRPr="00302DB5">
              <w:rPr>
                <w:rFonts w:cstheme="minorHAnsi"/>
                <w:sz w:val="24"/>
                <w:szCs w:val="24"/>
              </w:rPr>
              <w:t xml:space="preserve"> </w:t>
            </w:r>
            <w:r w:rsidRPr="00302DB5">
              <w:rPr>
                <w:rFonts w:cstheme="minorHAnsi"/>
                <w:i/>
                <w:sz w:val="24"/>
                <w:szCs w:val="24"/>
              </w:rPr>
              <w:t>Arrangements for sport tourism and entertainment in Central Eastern Carpathians</w:t>
            </w:r>
            <w:r w:rsidRPr="00302DB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02DB5">
              <w:rPr>
                <w:rFonts w:cstheme="minorHAnsi"/>
                <w:sz w:val="24"/>
                <w:szCs w:val="24"/>
              </w:rPr>
              <w:t>în</w:t>
            </w:r>
            <w:proofErr w:type="spellEnd"/>
            <w:r w:rsidRPr="00302DB5">
              <w:rPr>
                <w:rFonts w:cstheme="minorHAnsi"/>
                <w:sz w:val="24"/>
                <w:szCs w:val="24"/>
              </w:rPr>
              <w:t xml:space="preserve"> International Symposium –„Challenges of European </w:t>
            </w:r>
            <w:proofErr w:type="spellStart"/>
            <w:r w:rsidRPr="00302DB5">
              <w:rPr>
                <w:rFonts w:cstheme="minorHAnsi"/>
                <w:sz w:val="24"/>
                <w:szCs w:val="24"/>
              </w:rPr>
              <w:t>Integrasion</w:t>
            </w:r>
            <w:proofErr w:type="spellEnd"/>
            <w:r w:rsidRPr="00302DB5">
              <w:rPr>
                <w:rFonts w:cstheme="minorHAnsi"/>
                <w:sz w:val="24"/>
                <w:szCs w:val="24"/>
              </w:rPr>
              <w:t xml:space="preserve">”, </w:t>
            </w:r>
            <w:proofErr w:type="spellStart"/>
            <w:r w:rsidRPr="00302DB5">
              <w:rPr>
                <w:rFonts w:cstheme="minorHAnsi"/>
                <w:sz w:val="24"/>
                <w:szCs w:val="24"/>
              </w:rPr>
              <w:t>octombrie</w:t>
            </w:r>
            <w:proofErr w:type="spellEnd"/>
            <w:r w:rsidRPr="00302DB5">
              <w:rPr>
                <w:rFonts w:cstheme="minorHAnsi"/>
                <w:sz w:val="24"/>
                <w:szCs w:val="24"/>
              </w:rPr>
              <w:t xml:space="preserve"> 24-25” </w:t>
            </w:r>
            <w:proofErr w:type="spellStart"/>
            <w:r w:rsidRPr="00302DB5">
              <w:rPr>
                <w:rFonts w:cstheme="minorHAnsi"/>
                <w:sz w:val="24"/>
                <w:szCs w:val="24"/>
              </w:rPr>
              <w:t>Dimitrie</w:t>
            </w:r>
            <w:proofErr w:type="spellEnd"/>
            <w:r w:rsidRPr="00302DB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02DB5">
              <w:rPr>
                <w:rFonts w:cstheme="minorHAnsi"/>
                <w:sz w:val="24"/>
                <w:szCs w:val="24"/>
              </w:rPr>
              <w:t>Cantemir</w:t>
            </w:r>
            <w:proofErr w:type="spellEnd"/>
            <w:r w:rsidRPr="00302DB5">
              <w:rPr>
                <w:rFonts w:cstheme="minorHAnsi"/>
                <w:sz w:val="24"/>
                <w:szCs w:val="24"/>
              </w:rPr>
              <w:t xml:space="preserve">” University, </w:t>
            </w:r>
            <w:proofErr w:type="spellStart"/>
            <w:r w:rsidRPr="00302DB5">
              <w:rPr>
                <w:rFonts w:cstheme="minorHAnsi"/>
                <w:sz w:val="24"/>
                <w:szCs w:val="24"/>
              </w:rPr>
              <w:t>Târgu</w:t>
            </w:r>
            <w:proofErr w:type="spellEnd"/>
            <w:r w:rsidRPr="00302DB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02DB5">
              <w:rPr>
                <w:rFonts w:cstheme="minorHAnsi"/>
                <w:sz w:val="24"/>
                <w:szCs w:val="24"/>
              </w:rPr>
              <w:t>Mureş</w:t>
            </w:r>
            <w:proofErr w:type="spellEnd"/>
            <w:r w:rsidRPr="00302DB5">
              <w:rPr>
                <w:rFonts w:cstheme="minorHAnsi"/>
                <w:sz w:val="24"/>
                <w:szCs w:val="24"/>
              </w:rPr>
              <w:t>, p. 595 – 601, ISBN: 978-973-751-839-4</w:t>
            </w:r>
          </w:p>
          <w:p w:rsidR="00D14BAE" w:rsidRPr="00302DB5" w:rsidRDefault="00D14BAE" w:rsidP="00D14BAE">
            <w:pPr>
              <w:spacing w:line="276" w:lineRule="auto"/>
              <w:ind w:left="720"/>
              <w:jc w:val="both"/>
              <w:rPr>
                <w:rFonts w:cstheme="minorHAnsi"/>
                <w:sz w:val="24"/>
                <w:szCs w:val="24"/>
              </w:rPr>
            </w:pPr>
          </w:p>
          <w:p w:rsidR="00D14BAE" w:rsidRPr="00302DB5" w:rsidRDefault="00D14BAE" w:rsidP="00D14BAE">
            <w:pPr>
              <w:pStyle w:val="ListParagraph"/>
              <w:numPr>
                <w:ilvl w:val="0"/>
                <w:numId w:val="7"/>
              </w:numPr>
              <w:spacing w:line="276" w:lineRule="auto"/>
              <w:jc w:val="both"/>
              <w:rPr>
                <w:rFonts w:cstheme="minorHAnsi"/>
                <w:sz w:val="24"/>
                <w:szCs w:val="24"/>
                <w:lang w:val="ro-RO"/>
              </w:rPr>
            </w:pPr>
            <w:r w:rsidRPr="00302DB5">
              <w:rPr>
                <w:rFonts w:cstheme="minorHAnsi"/>
                <w:sz w:val="24"/>
                <w:szCs w:val="24"/>
                <w:lang w:val="ro-RO"/>
              </w:rPr>
              <w:t>Gingulescu Doina Maria,</w:t>
            </w:r>
            <w:r w:rsidRPr="00302DB5">
              <w:rPr>
                <w:rFonts w:cstheme="minorHAnsi"/>
                <w:b/>
                <w:sz w:val="24"/>
                <w:szCs w:val="24"/>
                <w:lang w:val="ro-RO"/>
              </w:rPr>
              <w:t xml:space="preserve"> Szabo Barna (2008) </w:t>
            </w:r>
            <w:r w:rsidRPr="00302DB5">
              <w:rPr>
                <w:rFonts w:cstheme="minorHAnsi"/>
                <w:i/>
                <w:sz w:val="24"/>
                <w:szCs w:val="24"/>
                <w:lang w:val="ro-RO"/>
              </w:rPr>
              <w:t>Skiing Potential in Oriental Mountains-Moldavian Area</w:t>
            </w:r>
            <w:r w:rsidRPr="00302DB5">
              <w:rPr>
                <w:rFonts w:cstheme="minorHAnsi"/>
                <w:sz w:val="24"/>
                <w:szCs w:val="24"/>
                <w:lang w:val="ro-RO"/>
              </w:rPr>
              <w:t>, în International Symposium –„Challenges of European Integrasion”, octombrie 24-25” Dimitrie Cantemir” University, Târgu Mureş, p.637 – 636-644, ISBN: 978-973-751-839-4</w:t>
            </w:r>
          </w:p>
          <w:p w:rsidR="00D14BAE" w:rsidRPr="00302DB5" w:rsidRDefault="00D14BAE" w:rsidP="00D14BAE">
            <w:pPr>
              <w:pStyle w:val="ListParagraph"/>
              <w:spacing w:line="276" w:lineRule="auto"/>
              <w:jc w:val="both"/>
              <w:rPr>
                <w:rFonts w:cstheme="minorHAnsi"/>
                <w:sz w:val="24"/>
                <w:szCs w:val="24"/>
                <w:lang w:val="ro-RO"/>
              </w:rPr>
            </w:pPr>
          </w:p>
          <w:p w:rsidR="00D14BAE" w:rsidRPr="00302DB5" w:rsidRDefault="00D14BAE" w:rsidP="00D14BAE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302DB5">
              <w:rPr>
                <w:rFonts w:cstheme="minorHAnsi"/>
                <w:b/>
                <w:sz w:val="24"/>
                <w:szCs w:val="24"/>
              </w:rPr>
              <w:t>Szabo</w:t>
            </w:r>
            <w:proofErr w:type="spellEnd"/>
            <w:r w:rsidRPr="00302DB5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302DB5">
              <w:rPr>
                <w:rFonts w:cstheme="minorHAnsi"/>
                <w:b/>
                <w:sz w:val="24"/>
                <w:szCs w:val="24"/>
              </w:rPr>
              <w:t>Barna</w:t>
            </w:r>
            <w:proofErr w:type="spellEnd"/>
            <w:r w:rsidRPr="00302DB5">
              <w:rPr>
                <w:rFonts w:cstheme="minorHAnsi"/>
                <w:b/>
                <w:sz w:val="24"/>
                <w:szCs w:val="24"/>
              </w:rPr>
              <w:t xml:space="preserve"> (2008)</w:t>
            </w:r>
            <w:r w:rsidRPr="00302DB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02DB5">
              <w:rPr>
                <w:rFonts w:cstheme="minorHAnsi"/>
                <w:i/>
                <w:sz w:val="24"/>
                <w:szCs w:val="24"/>
              </w:rPr>
              <w:t>Potenţialul</w:t>
            </w:r>
            <w:proofErr w:type="spellEnd"/>
            <w:r w:rsidRPr="00302DB5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302DB5">
              <w:rPr>
                <w:rFonts w:cstheme="minorHAnsi"/>
                <w:i/>
                <w:sz w:val="24"/>
                <w:szCs w:val="24"/>
              </w:rPr>
              <w:t>turistic</w:t>
            </w:r>
            <w:proofErr w:type="spellEnd"/>
            <w:r w:rsidRPr="00302DB5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302DB5">
              <w:rPr>
                <w:rFonts w:cstheme="minorHAnsi"/>
                <w:i/>
                <w:sz w:val="24"/>
                <w:szCs w:val="24"/>
              </w:rPr>
              <w:t>biogeografic</w:t>
            </w:r>
            <w:proofErr w:type="spellEnd"/>
            <w:r w:rsidRPr="00302DB5">
              <w:rPr>
                <w:rFonts w:cstheme="minorHAnsi"/>
                <w:i/>
                <w:sz w:val="24"/>
                <w:szCs w:val="24"/>
              </w:rPr>
              <w:t xml:space="preserve"> al </w:t>
            </w:r>
            <w:proofErr w:type="spellStart"/>
            <w:r w:rsidRPr="00302DB5">
              <w:rPr>
                <w:rFonts w:cstheme="minorHAnsi"/>
                <w:i/>
                <w:sz w:val="24"/>
                <w:szCs w:val="24"/>
              </w:rPr>
              <w:t>rezervaţiei</w:t>
            </w:r>
            <w:proofErr w:type="spellEnd"/>
            <w:r w:rsidRPr="00302DB5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302DB5">
              <w:rPr>
                <w:rFonts w:cstheme="minorHAnsi"/>
                <w:i/>
                <w:sz w:val="24"/>
                <w:szCs w:val="24"/>
              </w:rPr>
              <w:t>naturale</w:t>
            </w:r>
            <w:proofErr w:type="spellEnd"/>
            <w:r w:rsidRPr="00302DB5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302DB5">
              <w:rPr>
                <w:rFonts w:cstheme="minorHAnsi"/>
                <w:i/>
                <w:sz w:val="24"/>
                <w:szCs w:val="24"/>
              </w:rPr>
              <w:t>Peştera</w:t>
            </w:r>
            <w:proofErr w:type="spellEnd"/>
            <w:r w:rsidRPr="00302DB5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302DB5">
              <w:rPr>
                <w:rFonts w:cstheme="minorHAnsi"/>
                <w:i/>
                <w:sz w:val="24"/>
                <w:szCs w:val="24"/>
              </w:rPr>
              <w:t>Şugău</w:t>
            </w:r>
            <w:proofErr w:type="spellEnd"/>
            <w:r w:rsidRPr="00302DB5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302DB5">
              <w:rPr>
                <w:rFonts w:cstheme="minorHAnsi"/>
                <w:i/>
                <w:sz w:val="24"/>
                <w:szCs w:val="24"/>
              </w:rPr>
              <w:t>şi</w:t>
            </w:r>
            <w:proofErr w:type="spellEnd"/>
            <w:r w:rsidRPr="00302DB5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302DB5">
              <w:rPr>
                <w:rFonts w:cstheme="minorHAnsi"/>
                <w:i/>
                <w:sz w:val="24"/>
                <w:szCs w:val="24"/>
              </w:rPr>
              <w:t>valorificarea</w:t>
            </w:r>
            <w:proofErr w:type="spellEnd"/>
            <w:r w:rsidRPr="00302DB5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302DB5">
              <w:rPr>
                <w:rFonts w:cstheme="minorHAnsi"/>
                <w:i/>
                <w:sz w:val="24"/>
                <w:szCs w:val="24"/>
              </w:rPr>
              <w:t>lui</w:t>
            </w:r>
            <w:proofErr w:type="spellEnd"/>
            <w:r w:rsidRPr="00302DB5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302DB5">
              <w:rPr>
                <w:rFonts w:cstheme="minorHAnsi"/>
                <w:sz w:val="24"/>
                <w:szCs w:val="24"/>
              </w:rPr>
              <w:t>în</w:t>
            </w:r>
            <w:proofErr w:type="spellEnd"/>
            <w:r w:rsidRPr="00302DB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02DB5">
              <w:rPr>
                <w:rFonts w:cstheme="minorHAnsi"/>
                <w:sz w:val="24"/>
                <w:szCs w:val="24"/>
              </w:rPr>
              <w:t>Lucrările</w:t>
            </w:r>
            <w:proofErr w:type="spellEnd"/>
            <w:r w:rsidRPr="00302DB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02DB5">
              <w:rPr>
                <w:rFonts w:cstheme="minorHAnsi"/>
                <w:sz w:val="24"/>
                <w:szCs w:val="24"/>
              </w:rPr>
              <w:t>Congresului</w:t>
            </w:r>
            <w:proofErr w:type="spellEnd"/>
            <w:r w:rsidRPr="00302DB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02DB5">
              <w:rPr>
                <w:rFonts w:cstheme="minorHAnsi"/>
                <w:sz w:val="24"/>
                <w:szCs w:val="24"/>
              </w:rPr>
              <w:t>anual</w:t>
            </w:r>
            <w:proofErr w:type="spellEnd"/>
            <w:r w:rsidRPr="00302DB5">
              <w:rPr>
                <w:rFonts w:cstheme="minorHAnsi"/>
                <w:sz w:val="24"/>
                <w:szCs w:val="24"/>
              </w:rPr>
              <w:t xml:space="preserve"> al </w:t>
            </w:r>
            <w:proofErr w:type="spellStart"/>
            <w:r w:rsidRPr="00302DB5">
              <w:rPr>
                <w:rFonts w:cstheme="minorHAnsi"/>
                <w:sz w:val="24"/>
                <w:szCs w:val="24"/>
              </w:rPr>
              <w:t>Societăţii</w:t>
            </w:r>
            <w:proofErr w:type="spellEnd"/>
            <w:r w:rsidRPr="00302DB5">
              <w:rPr>
                <w:rFonts w:cstheme="minorHAnsi"/>
                <w:sz w:val="24"/>
                <w:szCs w:val="24"/>
              </w:rPr>
              <w:t xml:space="preserve"> de </w:t>
            </w:r>
            <w:proofErr w:type="spellStart"/>
            <w:r w:rsidRPr="00302DB5">
              <w:rPr>
                <w:rFonts w:cstheme="minorHAnsi"/>
                <w:sz w:val="24"/>
                <w:szCs w:val="24"/>
              </w:rPr>
              <w:t>Geografie</w:t>
            </w:r>
            <w:proofErr w:type="spellEnd"/>
            <w:r w:rsidRPr="00302DB5">
              <w:rPr>
                <w:rFonts w:cstheme="minorHAnsi"/>
                <w:sz w:val="24"/>
                <w:szCs w:val="24"/>
              </w:rPr>
              <w:t xml:space="preserve"> din </w:t>
            </w:r>
            <w:proofErr w:type="spellStart"/>
            <w:r w:rsidRPr="00302DB5">
              <w:rPr>
                <w:rFonts w:cstheme="minorHAnsi"/>
                <w:sz w:val="24"/>
                <w:szCs w:val="24"/>
              </w:rPr>
              <w:t>România</w:t>
            </w:r>
            <w:proofErr w:type="spellEnd"/>
            <w:r w:rsidRPr="00302DB5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302DB5">
              <w:rPr>
                <w:rFonts w:cstheme="minorHAnsi"/>
                <w:sz w:val="24"/>
                <w:szCs w:val="24"/>
              </w:rPr>
              <w:t>Cluj</w:t>
            </w:r>
            <w:proofErr w:type="spellEnd"/>
            <w:r w:rsidRPr="00302DB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02DB5">
              <w:rPr>
                <w:rFonts w:cstheme="minorHAnsi"/>
                <w:sz w:val="24"/>
                <w:szCs w:val="24"/>
              </w:rPr>
              <w:t>Napoca</w:t>
            </w:r>
            <w:proofErr w:type="spellEnd"/>
            <w:r w:rsidRPr="00302DB5">
              <w:rPr>
                <w:rFonts w:cstheme="minorHAnsi"/>
                <w:sz w:val="24"/>
                <w:szCs w:val="24"/>
              </w:rPr>
              <w:t xml:space="preserve">, 1 – 2 </w:t>
            </w:r>
            <w:proofErr w:type="spellStart"/>
            <w:r w:rsidRPr="00302DB5">
              <w:rPr>
                <w:rFonts w:cstheme="minorHAnsi"/>
                <w:sz w:val="24"/>
                <w:szCs w:val="24"/>
              </w:rPr>
              <w:t>iunie</w:t>
            </w:r>
            <w:proofErr w:type="spellEnd"/>
            <w:r w:rsidRPr="00302DB5">
              <w:rPr>
                <w:rFonts w:cstheme="minorHAnsi"/>
                <w:sz w:val="24"/>
                <w:szCs w:val="24"/>
              </w:rPr>
              <w:t xml:space="preserve"> 2007, sub </w:t>
            </w:r>
            <w:proofErr w:type="spellStart"/>
            <w:r w:rsidRPr="00302DB5">
              <w:rPr>
                <w:rFonts w:cstheme="minorHAnsi"/>
                <w:sz w:val="24"/>
                <w:szCs w:val="24"/>
              </w:rPr>
              <w:t>genericul</w:t>
            </w:r>
            <w:proofErr w:type="spellEnd"/>
            <w:r w:rsidRPr="00302DB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02DB5">
              <w:rPr>
                <w:rFonts w:cstheme="minorHAnsi"/>
                <w:sz w:val="24"/>
                <w:szCs w:val="24"/>
              </w:rPr>
              <w:t>Geografia</w:t>
            </w:r>
            <w:proofErr w:type="spellEnd"/>
            <w:r w:rsidRPr="00302DB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02DB5">
              <w:rPr>
                <w:rFonts w:cstheme="minorHAnsi"/>
                <w:sz w:val="24"/>
                <w:szCs w:val="24"/>
              </w:rPr>
              <w:t>în</w:t>
            </w:r>
            <w:proofErr w:type="spellEnd"/>
            <w:r w:rsidRPr="00302DB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02DB5">
              <w:rPr>
                <w:rFonts w:cstheme="minorHAnsi"/>
                <w:sz w:val="24"/>
                <w:szCs w:val="24"/>
              </w:rPr>
              <w:t>contextul</w:t>
            </w:r>
            <w:proofErr w:type="spellEnd"/>
            <w:r w:rsidRPr="00302DB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02DB5">
              <w:rPr>
                <w:rFonts w:cstheme="minorHAnsi"/>
                <w:sz w:val="24"/>
                <w:szCs w:val="24"/>
              </w:rPr>
              <w:t>dezvoltării</w:t>
            </w:r>
            <w:proofErr w:type="spellEnd"/>
            <w:r w:rsidRPr="00302DB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02DB5">
              <w:rPr>
                <w:rFonts w:cstheme="minorHAnsi"/>
                <w:sz w:val="24"/>
                <w:szCs w:val="24"/>
              </w:rPr>
              <w:t>Europene</w:t>
            </w:r>
            <w:proofErr w:type="spellEnd"/>
            <w:r w:rsidRPr="00302DB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02DB5">
              <w:rPr>
                <w:rFonts w:cstheme="minorHAnsi"/>
                <w:sz w:val="24"/>
                <w:szCs w:val="24"/>
              </w:rPr>
              <w:t>contemporane</w:t>
            </w:r>
            <w:proofErr w:type="spellEnd"/>
            <w:r w:rsidRPr="00302DB5">
              <w:rPr>
                <w:rFonts w:cstheme="minorHAnsi"/>
                <w:sz w:val="24"/>
                <w:szCs w:val="24"/>
              </w:rPr>
              <w:t xml:space="preserve">, cu </w:t>
            </w:r>
            <w:proofErr w:type="spellStart"/>
            <w:r w:rsidRPr="00302DB5">
              <w:rPr>
                <w:rFonts w:cstheme="minorHAnsi"/>
                <w:sz w:val="24"/>
                <w:szCs w:val="24"/>
              </w:rPr>
              <w:t>tema</w:t>
            </w:r>
            <w:proofErr w:type="spellEnd"/>
            <w:r w:rsidRPr="00302DB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02DB5">
              <w:rPr>
                <w:rFonts w:cstheme="minorHAnsi"/>
                <w:sz w:val="24"/>
                <w:szCs w:val="24"/>
              </w:rPr>
              <w:t>Turismul</w:t>
            </w:r>
            <w:proofErr w:type="spellEnd"/>
            <w:r w:rsidRPr="00302DB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02DB5">
              <w:rPr>
                <w:rFonts w:cstheme="minorHAnsi"/>
                <w:sz w:val="24"/>
                <w:szCs w:val="24"/>
              </w:rPr>
              <w:t>şi</w:t>
            </w:r>
            <w:proofErr w:type="spellEnd"/>
            <w:r w:rsidRPr="00302DB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02DB5">
              <w:rPr>
                <w:rFonts w:cstheme="minorHAnsi"/>
                <w:sz w:val="24"/>
                <w:szCs w:val="24"/>
              </w:rPr>
              <w:t>dezvoltare</w:t>
            </w:r>
            <w:proofErr w:type="spellEnd"/>
            <w:r w:rsidRPr="00302DB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02DB5">
              <w:rPr>
                <w:rFonts w:cstheme="minorHAnsi"/>
                <w:sz w:val="24"/>
                <w:szCs w:val="24"/>
              </w:rPr>
              <w:t>durabilă</w:t>
            </w:r>
            <w:proofErr w:type="spellEnd"/>
            <w:r w:rsidRPr="00302DB5">
              <w:rPr>
                <w:rFonts w:cstheme="minorHAnsi"/>
                <w:sz w:val="24"/>
                <w:szCs w:val="24"/>
              </w:rPr>
              <w:t>, p. 281 – 286, ISBN: 978-973-610-712-2</w:t>
            </w:r>
          </w:p>
          <w:p w:rsidR="00D14BAE" w:rsidRPr="00302DB5" w:rsidRDefault="00D14BAE" w:rsidP="00D14BAE">
            <w:pPr>
              <w:spacing w:line="276" w:lineRule="auto"/>
              <w:ind w:left="720"/>
              <w:jc w:val="both"/>
              <w:rPr>
                <w:rFonts w:cstheme="minorHAnsi"/>
                <w:sz w:val="24"/>
                <w:szCs w:val="24"/>
              </w:rPr>
            </w:pPr>
          </w:p>
          <w:p w:rsidR="00D14BAE" w:rsidRPr="00302DB5" w:rsidRDefault="00D14BAE" w:rsidP="00D14BAE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302DB5">
              <w:rPr>
                <w:rFonts w:cstheme="minorHAnsi"/>
                <w:b/>
                <w:sz w:val="24"/>
                <w:szCs w:val="24"/>
              </w:rPr>
              <w:t>Szabo</w:t>
            </w:r>
            <w:proofErr w:type="spellEnd"/>
            <w:r w:rsidRPr="00302DB5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302DB5">
              <w:rPr>
                <w:rFonts w:cstheme="minorHAnsi"/>
                <w:b/>
                <w:sz w:val="24"/>
                <w:szCs w:val="24"/>
              </w:rPr>
              <w:t>Barna</w:t>
            </w:r>
            <w:proofErr w:type="spellEnd"/>
            <w:r w:rsidRPr="00302DB5">
              <w:rPr>
                <w:rFonts w:cstheme="minorHAnsi"/>
                <w:b/>
                <w:sz w:val="24"/>
                <w:szCs w:val="24"/>
              </w:rPr>
              <w:t xml:space="preserve"> (2007)</w:t>
            </w:r>
            <w:r w:rsidRPr="00302DB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02DB5">
              <w:rPr>
                <w:rFonts w:cstheme="minorHAnsi"/>
                <w:i/>
                <w:sz w:val="24"/>
                <w:szCs w:val="24"/>
              </w:rPr>
              <w:t>Cheile</w:t>
            </w:r>
            <w:proofErr w:type="spellEnd"/>
            <w:r w:rsidRPr="00302DB5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302DB5">
              <w:rPr>
                <w:rFonts w:cstheme="minorHAnsi"/>
                <w:i/>
                <w:sz w:val="24"/>
                <w:szCs w:val="24"/>
              </w:rPr>
              <w:t>Bicazului</w:t>
            </w:r>
            <w:proofErr w:type="spellEnd"/>
            <w:r w:rsidRPr="00302DB5">
              <w:rPr>
                <w:rFonts w:cstheme="minorHAnsi"/>
                <w:i/>
                <w:sz w:val="24"/>
                <w:szCs w:val="24"/>
              </w:rPr>
              <w:t xml:space="preserve"> – </w:t>
            </w:r>
            <w:proofErr w:type="spellStart"/>
            <w:r w:rsidRPr="00302DB5">
              <w:rPr>
                <w:rFonts w:cstheme="minorHAnsi"/>
                <w:i/>
                <w:sz w:val="24"/>
                <w:szCs w:val="24"/>
              </w:rPr>
              <w:t>potenţialul</w:t>
            </w:r>
            <w:proofErr w:type="spellEnd"/>
            <w:r w:rsidRPr="00302DB5">
              <w:rPr>
                <w:rFonts w:cstheme="minorHAnsi"/>
                <w:i/>
                <w:sz w:val="24"/>
                <w:szCs w:val="24"/>
              </w:rPr>
              <w:t xml:space="preserve"> natural </w:t>
            </w:r>
            <w:proofErr w:type="spellStart"/>
            <w:r w:rsidRPr="00302DB5">
              <w:rPr>
                <w:rFonts w:cstheme="minorHAnsi"/>
                <w:i/>
                <w:sz w:val="24"/>
                <w:szCs w:val="24"/>
              </w:rPr>
              <w:t>favorabil</w:t>
            </w:r>
            <w:proofErr w:type="spellEnd"/>
            <w:r w:rsidRPr="00302DB5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302DB5">
              <w:rPr>
                <w:rFonts w:cstheme="minorHAnsi"/>
                <w:i/>
                <w:sz w:val="24"/>
                <w:szCs w:val="24"/>
              </w:rPr>
              <w:t>sporturilor</w:t>
            </w:r>
            <w:proofErr w:type="spellEnd"/>
            <w:r w:rsidRPr="00302DB5">
              <w:rPr>
                <w:rFonts w:cstheme="minorHAnsi"/>
                <w:i/>
                <w:sz w:val="24"/>
                <w:szCs w:val="24"/>
              </w:rPr>
              <w:t xml:space="preserve"> extreme</w:t>
            </w:r>
            <w:r w:rsidRPr="00302DB5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302DB5">
              <w:rPr>
                <w:rFonts w:cstheme="minorHAnsi"/>
                <w:sz w:val="24"/>
                <w:szCs w:val="24"/>
              </w:rPr>
              <w:t>în</w:t>
            </w:r>
            <w:proofErr w:type="spellEnd"/>
            <w:r w:rsidRPr="00302DB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02DB5">
              <w:rPr>
                <w:rFonts w:cstheme="minorHAnsi"/>
                <w:sz w:val="24"/>
                <w:szCs w:val="24"/>
              </w:rPr>
              <w:t>Conferinţa</w:t>
            </w:r>
            <w:proofErr w:type="spellEnd"/>
            <w:r w:rsidRPr="00302DB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02DB5">
              <w:rPr>
                <w:rFonts w:cstheme="minorHAnsi"/>
                <w:sz w:val="24"/>
                <w:szCs w:val="24"/>
              </w:rPr>
              <w:t>Internaţională</w:t>
            </w:r>
            <w:proofErr w:type="spellEnd"/>
            <w:r w:rsidRPr="00302DB5">
              <w:rPr>
                <w:rFonts w:cstheme="minorHAnsi"/>
                <w:sz w:val="24"/>
                <w:szCs w:val="24"/>
              </w:rPr>
              <w:t xml:space="preserve"> – „</w:t>
            </w:r>
            <w:proofErr w:type="spellStart"/>
            <w:r w:rsidRPr="00302DB5">
              <w:rPr>
                <w:rFonts w:cstheme="minorHAnsi"/>
                <w:sz w:val="24"/>
                <w:szCs w:val="24"/>
              </w:rPr>
              <w:t>Dezvoltare</w:t>
            </w:r>
            <w:proofErr w:type="spellEnd"/>
            <w:r w:rsidRPr="00302DB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02DB5">
              <w:rPr>
                <w:rFonts w:cstheme="minorHAnsi"/>
                <w:sz w:val="24"/>
                <w:szCs w:val="24"/>
              </w:rPr>
              <w:t>regională</w:t>
            </w:r>
            <w:proofErr w:type="spellEnd"/>
            <w:r w:rsidRPr="00302DB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02DB5">
              <w:rPr>
                <w:rFonts w:cstheme="minorHAnsi"/>
                <w:sz w:val="24"/>
                <w:szCs w:val="24"/>
              </w:rPr>
              <w:t>şi</w:t>
            </w:r>
            <w:proofErr w:type="spellEnd"/>
            <w:r w:rsidRPr="00302DB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02DB5">
              <w:rPr>
                <w:rFonts w:cstheme="minorHAnsi"/>
                <w:sz w:val="24"/>
                <w:szCs w:val="24"/>
              </w:rPr>
              <w:t>multiculturalitate</w:t>
            </w:r>
            <w:proofErr w:type="spellEnd"/>
            <w:r w:rsidRPr="00302DB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02DB5">
              <w:rPr>
                <w:rFonts w:cstheme="minorHAnsi"/>
                <w:sz w:val="24"/>
                <w:szCs w:val="24"/>
              </w:rPr>
              <w:t>în</w:t>
            </w:r>
            <w:proofErr w:type="spellEnd"/>
            <w:r w:rsidRPr="00302DB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02DB5">
              <w:rPr>
                <w:rFonts w:cstheme="minorHAnsi"/>
                <w:sz w:val="24"/>
                <w:szCs w:val="24"/>
              </w:rPr>
              <w:t>Uniunea</w:t>
            </w:r>
            <w:proofErr w:type="spellEnd"/>
            <w:r w:rsidRPr="00302DB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02DB5">
              <w:rPr>
                <w:rFonts w:cstheme="minorHAnsi"/>
                <w:sz w:val="24"/>
                <w:szCs w:val="24"/>
              </w:rPr>
              <w:t>Europeană</w:t>
            </w:r>
            <w:proofErr w:type="spellEnd"/>
            <w:r w:rsidRPr="00302DB5">
              <w:rPr>
                <w:rFonts w:cstheme="minorHAnsi"/>
                <w:sz w:val="24"/>
                <w:szCs w:val="24"/>
              </w:rPr>
              <w:t xml:space="preserve">” </w:t>
            </w:r>
            <w:proofErr w:type="spellStart"/>
            <w:r w:rsidRPr="00302DB5">
              <w:rPr>
                <w:rFonts w:cstheme="minorHAnsi"/>
                <w:sz w:val="24"/>
                <w:szCs w:val="24"/>
              </w:rPr>
              <w:t>Tîrgu</w:t>
            </w:r>
            <w:proofErr w:type="spellEnd"/>
            <w:r w:rsidRPr="00302DB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02DB5">
              <w:rPr>
                <w:rFonts w:cstheme="minorHAnsi"/>
                <w:sz w:val="24"/>
                <w:szCs w:val="24"/>
              </w:rPr>
              <w:t>Mureş</w:t>
            </w:r>
            <w:proofErr w:type="spellEnd"/>
            <w:r w:rsidRPr="00302DB5">
              <w:rPr>
                <w:rFonts w:cstheme="minorHAnsi"/>
                <w:sz w:val="24"/>
                <w:szCs w:val="24"/>
              </w:rPr>
              <w:t xml:space="preserve">, 26 – 27 </w:t>
            </w:r>
            <w:proofErr w:type="spellStart"/>
            <w:r w:rsidRPr="00302DB5">
              <w:rPr>
                <w:rFonts w:cstheme="minorHAnsi"/>
                <w:sz w:val="24"/>
                <w:szCs w:val="24"/>
              </w:rPr>
              <w:t>octombrie</w:t>
            </w:r>
            <w:proofErr w:type="spellEnd"/>
            <w:r w:rsidRPr="00302DB5">
              <w:rPr>
                <w:rFonts w:cstheme="minorHAnsi"/>
                <w:sz w:val="24"/>
                <w:szCs w:val="24"/>
              </w:rPr>
              <w:t xml:space="preserve"> 2007 </w:t>
            </w:r>
            <w:proofErr w:type="spellStart"/>
            <w:r w:rsidRPr="00302DB5">
              <w:rPr>
                <w:rFonts w:cstheme="minorHAnsi"/>
                <w:sz w:val="24"/>
                <w:szCs w:val="24"/>
              </w:rPr>
              <w:t>Universitatea</w:t>
            </w:r>
            <w:proofErr w:type="spellEnd"/>
            <w:r w:rsidRPr="00302DB5">
              <w:rPr>
                <w:rFonts w:cstheme="minorHAnsi"/>
                <w:sz w:val="24"/>
                <w:szCs w:val="24"/>
              </w:rPr>
              <w:t xml:space="preserve"> „</w:t>
            </w:r>
            <w:proofErr w:type="spellStart"/>
            <w:r w:rsidRPr="00302DB5">
              <w:rPr>
                <w:rFonts w:cstheme="minorHAnsi"/>
                <w:sz w:val="24"/>
                <w:szCs w:val="24"/>
              </w:rPr>
              <w:t>Dimitrie</w:t>
            </w:r>
            <w:proofErr w:type="spellEnd"/>
            <w:r w:rsidRPr="00302DB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02DB5">
              <w:rPr>
                <w:rFonts w:cstheme="minorHAnsi"/>
                <w:sz w:val="24"/>
                <w:szCs w:val="24"/>
              </w:rPr>
              <w:t>Cantemir</w:t>
            </w:r>
            <w:proofErr w:type="spellEnd"/>
            <w:r w:rsidRPr="00302DB5">
              <w:rPr>
                <w:rFonts w:cstheme="minorHAnsi"/>
                <w:sz w:val="24"/>
                <w:szCs w:val="24"/>
              </w:rPr>
              <w:t>”, p. 465 – 472, ISBN: 978-973-751-607-1</w:t>
            </w:r>
          </w:p>
          <w:p w:rsidR="00D14BAE" w:rsidRPr="00302DB5" w:rsidRDefault="00D14BAE" w:rsidP="00D14BAE">
            <w:pPr>
              <w:spacing w:line="276" w:lineRule="auto"/>
              <w:ind w:left="720"/>
              <w:jc w:val="both"/>
              <w:rPr>
                <w:rFonts w:cstheme="minorHAnsi"/>
                <w:sz w:val="24"/>
                <w:szCs w:val="24"/>
              </w:rPr>
            </w:pPr>
          </w:p>
          <w:p w:rsidR="00D14BAE" w:rsidRPr="00302DB5" w:rsidRDefault="00D14BAE" w:rsidP="00D14BAE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302DB5">
              <w:rPr>
                <w:rFonts w:cstheme="minorHAnsi"/>
                <w:b/>
                <w:sz w:val="24"/>
                <w:szCs w:val="24"/>
                <w:lang w:val="ro-RO"/>
              </w:rPr>
              <w:t>Szabo Barna, Gingulescu Doina (2007)</w:t>
            </w:r>
            <w:r w:rsidRPr="00302DB5">
              <w:rPr>
                <w:rFonts w:cstheme="minorHAnsi"/>
                <w:sz w:val="24"/>
                <w:szCs w:val="24"/>
                <w:lang w:val="ro-RO"/>
              </w:rPr>
              <w:t xml:space="preserve"> </w:t>
            </w:r>
            <w:r w:rsidRPr="00302DB5">
              <w:rPr>
                <w:rFonts w:cstheme="minorHAnsi"/>
                <w:i/>
                <w:sz w:val="24"/>
                <w:szCs w:val="24"/>
                <w:lang w:val="ro-RO"/>
              </w:rPr>
              <w:t>Munţii Harghita – potenţial natural şi valorificarea lui pe plan sportiv</w:t>
            </w:r>
            <w:r w:rsidRPr="00302DB5">
              <w:rPr>
                <w:rFonts w:cstheme="minorHAnsi"/>
                <w:sz w:val="24"/>
                <w:szCs w:val="24"/>
                <w:lang w:val="ro-RO"/>
              </w:rPr>
              <w:t>, în “Geografia contemporană în ştiinţă, cultură şi educaţie”,Bucureşti -17 noiembrie 2007,</w:t>
            </w:r>
          </w:p>
          <w:p w:rsidR="00D14BAE" w:rsidRPr="001E15DF" w:rsidRDefault="00D14BAE" w:rsidP="001E15DF">
            <w:pPr>
              <w:jc w:val="both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</w:tbl>
    <w:p w:rsidR="008C7633" w:rsidRDefault="008C7633" w:rsidP="008C7633">
      <w:pPr>
        <w:spacing w:after="0"/>
        <w:jc w:val="both"/>
        <w:rPr>
          <w:rFonts w:cstheme="minorHAnsi"/>
          <w:sz w:val="24"/>
          <w:szCs w:val="24"/>
          <w:lang w:val="ro-RO"/>
        </w:rPr>
      </w:pPr>
    </w:p>
    <w:p w:rsidR="004146C4" w:rsidRDefault="004146C4" w:rsidP="008C7633">
      <w:pPr>
        <w:spacing w:after="0"/>
        <w:jc w:val="both"/>
        <w:rPr>
          <w:rFonts w:cstheme="minorHAnsi"/>
          <w:sz w:val="24"/>
          <w:szCs w:val="24"/>
          <w:lang w:val="ro-RO"/>
        </w:rPr>
      </w:pPr>
    </w:p>
    <w:p w:rsidR="004146C4" w:rsidRDefault="004146C4" w:rsidP="008C7633">
      <w:pPr>
        <w:spacing w:after="0"/>
        <w:jc w:val="both"/>
        <w:rPr>
          <w:rFonts w:cstheme="minorHAnsi"/>
          <w:sz w:val="24"/>
          <w:szCs w:val="24"/>
          <w:lang w:val="ro-RO"/>
        </w:rPr>
      </w:pPr>
      <w:r>
        <w:rPr>
          <w:rFonts w:cstheme="minorHAnsi"/>
          <w:sz w:val="24"/>
          <w:szCs w:val="24"/>
          <w:lang w:val="ro-RO"/>
        </w:rPr>
        <w:t>Tg-Mures la data de</w:t>
      </w:r>
      <w:r>
        <w:rPr>
          <w:rFonts w:cstheme="minorHAnsi"/>
          <w:sz w:val="24"/>
          <w:szCs w:val="24"/>
          <w:lang w:val="ro-RO"/>
        </w:rPr>
        <w:tab/>
      </w:r>
      <w:r>
        <w:rPr>
          <w:rFonts w:cstheme="minorHAnsi"/>
          <w:sz w:val="24"/>
          <w:szCs w:val="24"/>
          <w:lang w:val="ro-RO"/>
        </w:rPr>
        <w:tab/>
      </w:r>
      <w:r>
        <w:rPr>
          <w:rFonts w:cstheme="minorHAnsi"/>
          <w:sz w:val="24"/>
          <w:szCs w:val="24"/>
          <w:lang w:val="ro-RO"/>
        </w:rPr>
        <w:tab/>
      </w:r>
      <w:r>
        <w:rPr>
          <w:rFonts w:cstheme="minorHAnsi"/>
          <w:sz w:val="24"/>
          <w:szCs w:val="24"/>
          <w:lang w:val="ro-RO"/>
        </w:rPr>
        <w:tab/>
      </w:r>
      <w:r>
        <w:rPr>
          <w:rFonts w:cstheme="minorHAnsi"/>
          <w:sz w:val="24"/>
          <w:szCs w:val="24"/>
          <w:lang w:val="ro-RO"/>
        </w:rPr>
        <w:tab/>
      </w:r>
      <w:r>
        <w:rPr>
          <w:rFonts w:cstheme="minorHAnsi"/>
          <w:sz w:val="24"/>
          <w:szCs w:val="24"/>
          <w:lang w:val="ro-RO"/>
        </w:rPr>
        <w:tab/>
        <w:t>Asist. univ.</w:t>
      </w:r>
      <w:r w:rsidR="001E15DF">
        <w:rPr>
          <w:rFonts w:cstheme="minorHAnsi"/>
          <w:sz w:val="24"/>
          <w:szCs w:val="24"/>
          <w:lang w:val="ro-RO"/>
        </w:rPr>
        <w:t xml:space="preserve"> Dr.</w:t>
      </w:r>
      <w:r>
        <w:rPr>
          <w:rFonts w:cstheme="minorHAnsi"/>
          <w:sz w:val="24"/>
          <w:szCs w:val="24"/>
          <w:lang w:val="ro-RO"/>
        </w:rPr>
        <w:t xml:space="preserve"> Szabo</w:t>
      </w:r>
      <w:r w:rsidR="001E15DF">
        <w:rPr>
          <w:rFonts w:cstheme="minorHAnsi"/>
          <w:sz w:val="24"/>
          <w:szCs w:val="24"/>
          <w:lang w:val="ro-RO"/>
        </w:rPr>
        <w:t>-Csifo</w:t>
      </w:r>
      <w:r>
        <w:rPr>
          <w:rFonts w:cstheme="minorHAnsi"/>
          <w:sz w:val="24"/>
          <w:szCs w:val="24"/>
          <w:lang w:val="ro-RO"/>
        </w:rPr>
        <w:t xml:space="preserve"> Barna</w:t>
      </w:r>
    </w:p>
    <w:p w:rsidR="004146C4" w:rsidRPr="00EB0B35" w:rsidRDefault="003A77BE" w:rsidP="008C7633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ro-RO"/>
        </w:rPr>
        <w:t>15. 10</w:t>
      </w:r>
      <w:r w:rsidR="00072972">
        <w:rPr>
          <w:rFonts w:cstheme="minorHAnsi"/>
          <w:sz w:val="24"/>
          <w:szCs w:val="24"/>
          <w:lang w:val="ro-RO"/>
        </w:rPr>
        <w:t>. 2020</w:t>
      </w:r>
      <w:bookmarkStart w:id="0" w:name="_GoBack"/>
      <w:bookmarkEnd w:id="0"/>
    </w:p>
    <w:sectPr w:rsidR="004146C4" w:rsidRPr="00EB0B35" w:rsidSect="00564410">
      <w:footerReference w:type="default" r:id="rId21"/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890" w:rsidRDefault="00E05890" w:rsidP="00A75653">
      <w:pPr>
        <w:spacing w:after="0" w:line="240" w:lineRule="auto"/>
      </w:pPr>
      <w:r>
        <w:separator/>
      </w:r>
    </w:p>
  </w:endnote>
  <w:endnote w:type="continuationSeparator" w:id="0">
    <w:p w:rsidR="00E05890" w:rsidRDefault="00E05890" w:rsidP="00A75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01422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75653" w:rsidRDefault="00A7565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77B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75653" w:rsidRDefault="00A756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890" w:rsidRDefault="00E05890" w:rsidP="00A75653">
      <w:pPr>
        <w:spacing w:after="0" w:line="240" w:lineRule="auto"/>
      </w:pPr>
      <w:r>
        <w:separator/>
      </w:r>
    </w:p>
  </w:footnote>
  <w:footnote w:type="continuationSeparator" w:id="0">
    <w:p w:rsidR="00E05890" w:rsidRDefault="00E05890" w:rsidP="00A756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61E07"/>
    <w:multiLevelType w:val="hybridMultilevel"/>
    <w:tmpl w:val="C360F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C08C7"/>
    <w:multiLevelType w:val="hybridMultilevel"/>
    <w:tmpl w:val="EA28B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66C0D"/>
    <w:multiLevelType w:val="hybridMultilevel"/>
    <w:tmpl w:val="8F24F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177D45"/>
    <w:multiLevelType w:val="hybridMultilevel"/>
    <w:tmpl w:val="9048C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73C4B"/>
    <w:multiLevelType w:val="hybridMultilevel"/>
    <w:tmpl w:val="503C9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942083"/>
    <w:multiLevelType w:val="hybridMultilevel"/>
    <w:tmpl w:val="53F67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7A0F73"/>
    <w:multiLevelType w:val="hybridMultilevel"/>
    <w:tmpl w:val="CCCEB268"/>
    <w:lvl w:ilvl="0" w:tplc="DAE653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DF21A1"/>
    <w:multiLevelType w:val="hybridMultilevel"/>
    <w:tmpl w:val="D63A0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FD5201"/>
    <w:multiLevelType w:val="hybridMultilevel"/>
    <w:tmpl w:val="4404B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370784"/>
    <w:multiLevelType w:val="hybridMultilevel"/>
    <w:tmpl w:val="54D49B50"/>
    <w:lvl w:ilvl="0" w:tplc="BA48EC6A">
      <w:start w:val="2"/>
      <w:numFmt w:val="decimal"/>
      <w:lvlText w:val="%1"/>
      <w:lvlJc w:val="left"/>
      <w:pPr>
        <w:ind w:left="79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633"/>
    <w:rsid w:val="000016AE"/>
    <w:rsid w:val="0000268C"/>
    <w:rsid w:val="00003339"/>
    <w:rsid w:val="0000405D"/>
    <w:rsid w:val="00007B64"/>
    <w:rsid w:val="00011F30"/>
    <w:rsid w:val="000120C8"/>
    <w:rsid w:val="00012F0C"/>
    <w:rsid w:val="000136F0"/>
    <w:rsid w:val="00015FE4"/>
    <w:rsid w:val="00017E85"/>
    <w:rsid w:val="00023204"/>
    <w:rsid w:val="00025645"/>
    <w:rsid w:val="00030C16"/>
    <w:rsid w:val="000373CC"/>
    <w:rsid w:val="00037ED2"/>
    <w:rsid w:val="00037F4E"/>
    <w:rsid w:val="0004201F"/>
    <w:rsid w:val="0004331A"/>
    <w:rsid w:val="0004508E"/>
    <w:rsid w:val="00045411"/>
    <w:rsid w:val="00050DE9"/>
    <w:rsid w:val="00053301"/>
    <w:rsid w:val="000555A8"/>
    <w:rsid w:val="00057073"/>
    <w:rsid w:val="0005748E"/>
    <w:rsid w:val="00060631"/>
    <w:rsid w:val="000607C5"/>
    <w:rsid w:val="000609A9"/>
    <w:rsid w:val="00060B1A"/>
    <w:rsid w:val="00061FB0"/>
    <w:rsid w:val="00063356"/>
    <w:rsid w:val="000635DB"/>
    <w:rsid w:val="000639F6"/>
    <w:rsid w:val="000644A3"/>
    <w:rsid w:val="00064943"/>
    <w:rsid w:val="000659C5"/>
    <w:rsid w:val="00067A18"/>
    <w:rsid w:val="00070C50"/>
    <w:rsid w:val="00070D73"/>
    <w:rsid w:val="00072972"/>
    <w:rsid w:val="0007408F"/>
    <w:rsid w:val="00074EA7"/>
    <w:rsid w:val="000804A0"/>
    <w:rsid w:val="000818D9"/>
    <w:rsid w:val="000827F5"/>
    <w:rsid w:val="00083768"/>
    <w:rsid w:val="00085009"/>
    <w:rsid w:val="000864CC"/>
    <w:rsid w:val="00086982"/>
    <w:rsid w:val="000875F5"/>
    <w:rsid w:val="00087790"/>
    <w:rsid w:val="000917D7"/>
    <w:rsid w:val="000919F7"/>
    <w:rsid w:val="00092119"/>
    <w:rsid w:val="000931F1"/>
    <w:rsid w:val="00093670"/>
    <w:rsid w:val="00094AD1"/>
    <w:rsid w:val="00097A6D"/>
    <w:rsid w:val="000B10FA"/>
    <w:rsid w:val="000B26BC"/>
    <w:rsid w:val="000B2E37"/>
    <w:rsid w:val="000B3443"/>
    <w:rsid w:val="000B3D4C"/>
    <w:rsid w:val="000B4778"/>
    <w:rsid w:val="000B638A"/>
    <w:rsid w:val="000B6E1D"/>
    <w:rsid w:val="000B7F46"/>
    <w:rsid w:val="000C1C71"/>
    <w:rsid w:val="000C29D5"/>
    <w:rsid w:val="000C4D93"/>
    <w:rsid w:val="000C52F1"/>
    <w:rsid w:val="000C5A15"/>
    <w:rsid w:val="000D1CD3"/>
    <w:rsid w:val="000D274C"/>
    <w:rsid w:val="000D46FE"/>
    <w:rsid w:val="000E2D3A"/>
    <w:rsid w:val="000E6675"/>
    <w:rsid w:val="000F07AC"/>
    <w:rsid w:val="000F13D2"/>
    <w:rsid w:val="000F1A8A"/>
    <w:rsid w:val="000F5AD2"/>
    <w:rsid w:val="000F72F2"/>
    <w:rsid w:val="000F7856"/>
    <w:rsid w:val="00100526"/>
    <w:rsid w:val="00102837"/>
    <w:rsid w:val="00104003"/>
    <w:rsid w:val="00104AB5"/>
    <w:rsid w:val="00106719"/>
    <w:rsid w:val="0010772C"/>
    <w:rsid w:val="00110751"/>
    <w:rsid w:val="00113C95"/>
    <w:rsid w:val="0011411D"/>
    <w:rsid w:val="00115638"/>
    <w:rsid w:val="001175D0"/>
    <w:rsid w:val="00117BEC"/>
    <w:rsid w:val="00122EBB"/>
    <w:rsid w:val="00123205"/>
    <w:rsid w:val="001240D1"/>
    <w:rsid w:val="001241D0"/>
    <w:rsid w:val="00127936"/>
    <w:rsid w:val="00132A25"/>
    <w:rsid w:val="00132BA0"/>
    <w:rsid w:val="001357B7"/>
    <w:rsid w:val="00136292"/>
    <w:rsid w:val="0014058A"/>
    <w:rsid w:val="0014082A"/>
    <w:rsid w:val="00141308"/>
    <w:rsid w:val="0014323D"/>
    <w:rsid w:val="00143A85"/>
    <w:rsid w:val="0014492D"/>
    <w:rsid w:val="00152F54"/>
    <w:rsid w:val="00153951"/>
    <w:rsid w:val="00154DE1"/>
    <w:rsid w:val="0015534C"/>
    <w:rsid w:val="0015545B"/>
    <w:rsid w:val="00157CE3"/>
    <w:rsid w:val="00160576"/>
    <w:rsid w:val="001607AA"/>
    <w:rsid w:val="001608AC"/>
    <w:rsid w:val="0016171A"/>
    <w:rsid w:val="001625AC"/>
    <w:rsid w:val="001625ED"/>
    <w:rsid w:val="0016298C"/>
    <w:rsid w:val="001639B4"/>
    <w:rsid w:val="001642FB"/>
    <w:rsid w:val="00165398"/>
    <w:rsid w:val="001653EE"/>
    <w:rsid w:val="00165D75"/>
    <w:rsid w:val="00172260"/>
    <w:rsid w:val="00172A7B"/>
    <w:rsid w:val="00172E60"/>
    <w:rsid w:val="001769F4"/>
    <w:rsid w:val="0018044F"/>
    <w:rsid w:val="00183FA4"/>
    <w:rsid w:val="00187954"/>
    <w:rsid w:val="001917CE"/>
    <w:rsid w:val="001922E8"/>
    <w:rsid w:val="00195423"/>
    <w:rsid w:val="0019634D"/>
    <w:rsid w:val="00196484"/>
    <w:rsid w:val="001966FB"/>
    <w:rsid w:val="00197F94"/>
    <w:rsid w:val="001A0CD1"/>
    <w:rsid w:val="001A2696"/>
    <w:rsid w:val="001A2E8C"/>
    <w:rsid w:val="001A505D"/>
    <w:rsid w:val="001A538B"/>
    <w:rsid w:val="001A5A97"/>
    <w:rsid w:val="001A6F70"/>
    <w:rsid w:val="001B072B"/>
    <w:rsid w:val="001B2938"/>
    <w:rsid w:val="001B414E"/>
    <w:rsid w:val="001B6428"/>
    <w:rsid w:val="001C0102"/>
    <w:rsid w:val="001C0392"/>
    <w:rsid w:val="001C1577"/>
    <w:rsid w:val="001C24DF"/>
    <w:rsid w:val="001C4FFC"/>
    <w:rsid w:val="001C5C6F"/>
    <w:rsid w:val="001C7BB3"/>
    <w:rsid w:val="001D087E"/>
    <w:rsid w:val="001D0E78"/>
    <w:rsid w:val="001D1F87"/>
    <w:rsid w:val="001D2707"/>
    <w:rsid w:val="001D3160"/>
    <w:rsid w:val="001D3F41"/>
    <w:rsid w:val="001D75DE"/>
    <w:rsid w:val="001D797A"/>
    <w:rsid w:val="001D7AA9"/>
    <w:rsid w:val="001E0E94"/>
    <w:rsid w:val="001E15DF"/>
    <w:rsid w:val="001E1A24"/>
    <w:rsid w:val="001E4320"/>
    <w:rsid w:val="001E551C"/>
    <w:rsid w:val="001E591A"/>
    <w:rsid w:val="001E5BC3"/>
    <w:rsid w:val="001E7005"/>
    <w:rsid w:val="001E79A1"/>
    <w:rsid w:val="001F18D9"/>
    <w:rsid w:val="001F2CCF"/>
    <w:rsid w:val="001F63B9"/>
    <w:rsid w:val="001F7DC6"/>
    <w:rsid w:val="0020688E"/>
    <w:rsid w:val="0020738A"/>
    <w:rsid w:val="00207CBB"/>
    <w:rsid w:val="00211D2B"/>
    <w:rsid w:val="00212DC3"/>
    <w:rsid w:val="0021314F"/>
    <w:rsid w:val="002140E1"/>
    <w:rsid w:val="0021490C"/>
    <w:rsid w:val="00216693"/>
    <w:rsid w:val="00216A83"/>
    <w:rsid w:val="002174D7"/>
    <w:rsid w:val="00220067"/>
    <w:rsid w:val="00223BEA"/>
    <w:rsid w:val="002247BF"/>
    <w:rsid w:val="00225370"/>
    <w:rsid w:val="00225592"/>
    <w:rsid w:val="00226814"/>
    <w:rsid w:val="00226B16"/>
    <w:rsid w:val="00227FB2"/>
    <w:rsid w:val="002304E5"/>
    <w:rsid w:val="0023089A"/>
    <w:rsid w:val="0023118B"/>
    <w:rsid w:val="0023118E"/>
    <w:rsid w:val="00235614"/>
    <w:rsid w:val="002372D9"/>
    <w:rsid w:val="002416DC"/>
    <w:rsid w:val="002426B8"/>
    <w:rsid w:val="0024310D"/>
    <w:rsid w:val="00245477"/>
    <w:rsid w:val="00253C76"/>
    <w:rsid w:val="002552E7"/>
    <w:rsid w:val="002555E8"/>
    <w:rsid w:val="00260669"/>
    <w:rsid w:val="00260DBA"/>
    <w:rsid w:val="00261AF2"/>
    <w:rsid w:val="002627F8"/>
    <w:rsid w:val="00262E22"/>
    <w:rsid w:val="002631DA"/>
    <w:rsid w:val="00264F8C"/>
    <w:rsid w:val="002666FD"/>
    <w:rsid w:val="00267CC0"/>
    <w:rsid w:val="002715C0"/>
    <w:rsid w:val="0027166A"/>
    <w:rsid w:val="0027175B"/>
    <w:rsid w:val="002731E3"/>
    <w:rsid w:val="00280903"/>
    <w:rsid w:val="00282892"/>
    <w:rsid w:val="00282F39"/>
    <w:rsid w:val="00283E63"/>
    <w:rsid w:val="00284389"/>
    <w:rsid w:val="0028583C"/>
    <w:rsid w:val="00285A8C"/>
    <w:rsid w:val="0028604A"/>
    <w:rsid w:val="002869AE"/>
    <w:rsid w:val="002876D6"/>
    <w:rsid w:val="00290C45"/>
    <w:rsid w:val="00290E8D"/>
    <w:rsid w:val="00293526"/>
    <w:rsid w:val="00293DBC"/>
    <w:rsid w:val="0029625D"/>
    <w:rsid w:val="002A1301"/>
    <w:rsid w:val="002A22EC"/>
    <w:rsid w:val="002A31F1"/>
    <w:rsid w:val="002A41EA"/>
    <w:rsid w:val="002A6ABF"/>
    <w:rsid w:val="002A7412"/>
    <w:rsid w:val="002A7557"/>
    <w:rsid w:val="002A7CD3"/>
    <w:rsid w:val="002B0169"/>
    <w:rsid w:val="002B1F98"/>
    <w:rsid w:val="002B5220"/>
    <w:rsid w:val="002B5AA6"/>
    <w:rsid w:val="002B663A"/>
    <w:rsid w:val="002B7AED"/>
    <w:rsid w:val="002C1449"/>
    <w:rsid w:val="002C2178"/>
    <w:rsid w:val="002C2A09"/>
    <w:rsid w:val="002C3A9C"/>
    <w:rsid w:val="002D2D41"/>
    <w:rsid w:val="002D3AAD"/>
    <w:rsid w:val="002D3ADB"/>
    <w:rsid w:val="002E201E"/>
    <w:rsid w:val="002E4AE1"/>
    <w:rsid w:val="002E7F8F"/>
    <w:rsid w:val="002F1427"/>
    <w:rsid w:val="002F38C6"/>
    <w:rsid w:val="002F4A62"/>
    <w:rsid w:val="002F6695"/>
    <w:rsid w:val="002F70E4"/>
    <w:rsid w:val="0030145A"/>
    <w:rsid w:val="00301E1B"/>
    <w:rsid w:val="00302DB5"/>
    <w:rsid w:val="003064D3"/>
    <w:rsid w:val="003075E9"/>
    <w:rsid w:val="00307B86"/>
    <w:rsid w:val="0031038D"/>
    <w:rsid w:val="00312812"/>
    <w:rsid w:val="00313D31"/>
    <w:rsid w:val="00314906"/>
    <w:rsid w:val="00314E32"/>
    <w:rsid w:val="00315D1D"/>
    <w:rsid w:val="00316207"/>
    <w:rsid w:val="003172CB"/>
    <w:rsid w:val="00322FB4"/>
    <w:rsid w:val="003240FC"/>
    <w:rsid w:val="00324F73"/>
    <w:rsid w:val="00332AC6"/>
    <w:rsid w:val="00332B16"/>
    <w:rsid w:val="00333989"/>
    <w:rsid w:val="00333F70"/>
    <w:rsid w:val="003346C4"/>
    <w:rsid w:val="003358CD"/>
    <w:rsid w:val="003359DA"/>
    <w:rsid w:val="00335C49"/>
    <w:rsid w:val="00336C57"/>
    <w:rsid w:val="00342C25"/>
    <w:rsid w:val="003435C8"/>
    <w:rsid w:val="003455E0"/>
    <w:rsid w:val="00347DFD"/>
    <w:rsid w:val="00351350"/>
    <w:rsid w:val="0035301F"/>
    <w:rsid w:val="00353183"/>
    <w:rsid w:val="00355409"/>
    <w:rsid w:val="00355E89"/>
    <w:rsid w:val="00357126"/>
    <w:rsid w:val="00357EC3"/>
    <w:rsid w:val="003605A2"/>
    <w:rsid w:val="00366BBF"/>
    <w:rsid w:val="003671B5"/>
    <w:rsid w:val="00367358"/>
    <w:rsid w:val="00367624"/>
    <w:rsid w:val="003737DC"/>
    <w:rsid w:val="00375D1F"/>
    <w:rsid w:val="00376958"/>
    <w:rsid w:val="00376EC5"/>
    <w:rsid w:val="00377E2E"/>
    <w:rsid w:val="00380112"/>
    <w:rsid w:val="003808CB"/>
    <w:rsid w:val="00380D73"/>
    <w:rsid w:val="003860D9"/>
    <w:rsid w:val="00386B69"/>
    <w:rsid w:val="003872F5"/>
    <w:rsid w:val="003905D6"/>
    <w:rsid w:val="00393AA8"/>
    <w:rsid w:val="0039618B"/>
    <w:rsid w:val="00396EA6"/>
    <w:rsid w:val="003A0E70"/>
    <w:rsid w:val="003A3505"/>
    <w:rsid w:val="003A5CF5"/>
    <w:rsid w:val="003A77BE"/>
    <w:rsid w:val="003A77E0"/>
    <w:rsid w:val="003B0570"/>
    <w:rsid w:val="003B3FDB"/>
    <w:rsid w:val="003B4CA2"/>
    <w:rsid w:val="003B577C"/>
    <w:rsid w:val="003B5A1E"/>
    <w:rsid w:val="003B6473"/>
    <w:rsid w:val="003B6AA9"/>
    <w:rsid w:val="003B785E"/>
    <w:rsid w:val="003C084A"/>
    <w:rsid w:val="003C360D"/>
    <w:rsid w:val="003C431F"/>
    <w:rsid w:val="003D1B3E"/>
    <w:rsid w:val="003D1D3A"/>
    <w:rsid w:val="003D2008"/>
    <w:rsid w:val="003D40F6"/>
    <w:rsid w:val="003D5A4B"/>
    <w:rsid w:val="003D6338"/>
    <w:rsid w:val="003D6FAB"/>
    <w:rsid w:val="003D71CB"/>
    <w:rsid w:val="003D7A51"/>
    <w:rsid w:val="003E22AA"/>
    <w:rsid w:val="003E2D5E"/>
    <w:rsid w:val="003E757A"/>
    <w:rsid w:val="003F10C5"/>
    <w:rsid w:val="003F1E06"/>
    <w:rsid w:val="003F3681"/>
    <w:rsid w:val="003F3E9C"/>
    <w:rsid w:val="003F53FA"/>
    <w:rsid w:val="003F7958"/>
    <w:rsid w:val="0040116F"/>
    <w:rsid w:val="00405940"/>
    <w:rsid w:val="004067D0"/>
    <w:rsid w:val="00406D07"/>
    <w:rsid w:val="00411EBD"/>
    <w:rsid w:val="00413540"/>
    <w:rsid w:val="004146C4"/>
    <w:rsid w:val="00420240"/>
    <w:rsid w:val="004221D9"/>
    <w:rsid w:val="00422278"/>
    <w:rsid w:val="00424BDB"/>
    <w:rsid w:val="004268C1"/>
    <w:rsid w:val="00426FB7"/>
    <w:rsid w:val="004272FC"/>
    <w:rsid w:val="00427CDA"/>
    <w:rsid w:val="004319CA"/>
    <w:rsid w:val="00432E61"/>
    <w:rsid w:val="00432E77"/>
    <w:rsid w:val="00433991"/>
    <w:rsid w:val="00434937"/>
    <w:rsid w:val="0043732C"/>
    <w:rsid w:val="004422F1"/>
    <w:rsid w:val="00444DA1"/>
    <w:rsid w:val="00447AD8"/>
    <w:rsid w:val="00450227"/>
    <w:rsid w:val="00450E44"/>
    <w:rsid w:val="004521E6"/>
    <w:rsid w:val="00452BD0"/>
    <w:rsid w:val="00454C5E"/>
    <w:rsid w:val="00455F8A"/>
    <w:rsid w:val="00464029"/>
    <w:rsid w:val="00470017"/>
    <w:rsid w:val="00470625"/>
    <w:rsid w:val="00470D14"/>
    <w:rsid w:val="004748BD"/>
    <w:rsid w:val="00475FDE"/>
    <w:rsid w:val="00480647"/>
    <w:rsid w:val="004844E7"/>
    <w:rsid w:val="00485795"/>
    <w:rsid w:val="00487082"/>
    <w:rsid w:val="0049102F"/>
    <w:rsid w:val="0049425D"/>
    <w:rsid w:val="00497592"/>
    <w:rsid w:val="004A0D1D"/>
    <w:rsid w:val="004A186B"/>
    <w:rsid w:val="004B23DD"/>
    <w:rsid w:val="004B399B"/>
    <w:rsid w:val="004B4359"/>
    <w:rsid w:val="004B461C"/>
    <w:rsid w:val="004B4F40"/>
    <w:rsid w:val="004B73D6"/>
    <w:rsid w:val="004B7DF1"/>
    <w:rsid w:val="004C32F5"/>
    <w:rsid w:val="004C3C77"/>
    <w:rsid w:val="004C5E1C"/>
    <w:rsid w:val="004C73E2"/>
    <w:rsid w:val="004D1A74"/>
    <w:rsid w:val="004D25E1"/>
    <w:rsid w:val="004D4560"/>
    <w:rsid w:val="004D6E54"/>
    <w:rsid w:val="004E0367"/>
    <w:rsid w:val="004E13CE"/>
    <w:rsid w:val="004E3292"/>
    <w:rsid w:val="004E4AE6"/>
    <w:rsid w:val="004E4BB4"/>
    <w:rsid w:val="004E65FA"/>
    <w:rsid w:val="004E71B5"/>
    <w:rsid w:val="004F07CB"/>
    <w:rsid w:val="004F07DA"/>
    <w:rsid w:val="004F2AA2"/>
    <w:rsid w:val="004F3560"/>
    <w:rsid w:val="004F4A64"/>
    <w:rsid w:val="004F4C74"/>
    <w:rsid w:val="004F516C"/>
    <w:rsid w:val="004F6D32"/>
    <w:rsid w:val="0050089C"/>
    <w:rsid w:val="00501060"/>
    <w:rsid w:val="00501C95"/>
    <w:rsid w:val="005025A4"/>
    <w:rsid w:val="0050418B"/>
    <w:rsid w:val="005042B1"/>
    <w:rsid w:val="00504580"/>
    <w:rsid w:val="005045E1"/>
    <w:rsid w:val="005064A1"/>
    <w:rsid w:val="005148F0"/>
    <w:rsid w:val="00517966"/>
    <w:rsid w:val="00527E9E"/>
    <w:rsid w:val="005313B3"/>
    <w:rsid w:val="005322EA"/>
    <w:rsid w:val="00532E3E"/>
    <w:rsid w:val="00533333"/>
    <w:rsid w:val="0053432D"/>
    <w:rsid w:val="00534746"/>
    <w:rsid w:val="00540C06"/>
    <w:rsid w:val="0054157F"/>
    <w:rsid w:val="005416E1"/>
    <w:rsid w:val="00542777"/>
    <w:rsid w:val="00545A3C"/>
    <w:rsid w:val="005464A1"/>
    <w:rsid w:val="0054721D"/>
    <w:rsid w:val="005473D6"/>
    <w:rsid w:val="00547F80"/>
    <w:rsid w:val="00552358"/>
    <w:rsid w:val="00554FC9"/>
    <w:rsid w:val="00555567"/>
    <w:rsid w:val="005569DA"/>
    <w:rsid w:val="00556F2C"/>
    <w:rsid w:val="00561942"/>
    <w:rsid w:val="00563511"/>
    <w:rsid w:val="00564410"/>
    <w:rsid w:val="00566683"/>
    <w:rsid w:val="00567301"/>
    <w:rsid w:val="00570327"/>
    <w:rsid w:val="005768BC"/>
    <w:rsid w:val="00577AF3"/>
    <w:rsid w:val="00581C7B"/>
    <w:rsid w:val="005829FA"/>
    <w:rsid w:val="0058319C"/>
    <w:rsid w:val="0058358F"/>
    <w:rsid w:val="00585095"/>
    <w:rsid w:val="00592DAD"/>
    <w:rsid w:val="00593FF7"/>
    <w:rsid w:val="005948FB"/>
    <w:rsid w:val="005951EB"/>
    <w:rsid w:val="00596580"/>
    <w:rsid w:val="00597A3D"/>
    <w:rsid w:val="005A5B29"/>
    <w:rsid w:val="005B17B7"/>
    <w:rsid w:val="005B21F1"/>
    <w:rsid w:val="005B2799"/>
    <w:rsid w:val="005B3028"/>
    <w:rsid w:val="005B3827"/>
    <w:rsid w:val="005B49EF"/>
    <w:rsid w:val="005C0876"/>
    <w:rsid w:val="005C15F8"/>
    <w:rsid w:val="005C17DB"/>
    <w:rsid w:val="005C5335"/>
    <w:rsid w:val="005C720D"/>
    <w:rsid w:val="005D0114"/>
    <w:rsid w:val="005D4910"/>
    <w:rsid w:val="005D4B5E"/>
    <w:rsid w:val="005D5D14"/>
    <w:rsid w:val="005D6B05"/>
    <w:rsid w:val="005D73B2"/>
    <w:rsid w:val="005E1920"/>
    <w:rsid w:val="005E1926"/>
    <w:rsid w:val="005E30F1"/>
    <w:rsid w:val="005E5DE5"/>
    <w:rsid w:val="005E7A1B"/>
    <w:rsid w:val="005F07CF"/>
    <w:rsid w:val="005F3FF4"/>
    <w:rsid w:val="005F67BD"/>
    <w:rsid w:val="005F7812"/>
    <w:rsid w:val="005F7A28"/>
    <w:rsid w:val="00601741"/>
    <w:rsid w:val="006045FF"/>
    <w:rsid w:val="006053BD"/>
    <w:rsid w:val="00605EDC"/>
    <w:rsid w:val="00607BA9"/>
    <w:rsid w:val="00612335"/>
    <w:rsid w:val="006123CB"/>
    <w:rsid w:val="00612937"/>
    <w:rsid w:val="00617269"/>
    <w:rsid w:val="00620567"/>
    <w:rsid w:val="006205B4"/>
    <w:rsid w:val="0062170C"/>
    <w:rsid w:val="00621B96"/>
    <w:rsid w:val="00621FB2"/>
    <w:rsid w:val="0062349A"/>
    <w:rsid w:val="00625924"/>
    <w:rsid w:val="00625C0A"/>
    <w:rsid w:val="00630E19"/>
    <w:rsid w:val="006318D0"/>
    <w:rsid w:val="006326F8"/>
    <w:rsid w:val="00640F05"/>
    <w:rsid w:val="00643006"/>
    <w:rsid w:val="00643409"/>
    <w:rsid w:val="006462F3"/>
    <w:rsid w:val="00653666"/>
    <w:rsid w:val="00655738"/>
    <w:rsid w:val="006563D8"/>
    <w:rsid w:val="006573E8"/>
    <w:rsid w:val="006604A9"/>
    <w:rsid w:val="006608A4"/>
    <w:rsid w:val="00660FCE"/>
    <w:rsid w:val="00661540"/>
    <w:rsid w:val="006628D2"/>
    <w:rsid w:val="00664031"/>
    <w:rsid w:val="00667CC0"/>
    <w:rsid w:val="00667CFF"/>
    <w:rsid w:val="00670B83"/>
    <w:rsid w:val="00671039"/>
    <w:rsid w:val="00671BB2"/>
    <w:rsid w:val="006727F2"/>
    <w:rsid w:val="00672FED"/>
    <w:rsid w:val="006754ED"/>
    <w:rsid w:val="00676B27"/>
    <w:rsid w:val="0067738C"/>
    <w:rsid w:val="00682254"/>
    <w:rsid w:val="0068367C"/>
    <w:rsid w:val="00683AD1"/>
    <w:rsid w:val="00687090"/>
    <w:rsid w:val="00687310"/>
    <w:rsid w:val="006915BF"/>
    <w:rsid w:val="00692D64"/>
    <w:rsid w:val="00694ABE"/>
    <w:rsid w:val="006954FC"/>
    <w:rsid w:val="00697518"/>
    <w:rsid w:val="006A032B"/>
    <w:rsid w:val="006A0D9A"/>
    <w:rsid w:val="006A3F5B"/>
    <w:rsid w:val="006A4704"/>
    <w:rsid w:val="006A4AD8"/>
    <w:rsid w:val="006B0411"/>
    <w:rsid w:val="006B08E1"/>
    <w:rsid w:val="006B0919"/>
    <w:rsid w:val="006B4185"/>
    <w:rsid w:val="006B421F"/>
    <w:rsid w:val="006B45C7"/>
    <w:rsid w:val="006B615E"/>
    <w:rsid w:val="006B73BE"/>
    <w:rsid w:val="006C0667"/>
    <w:rsid w:val="006C40B9"/>
    <w:rsid w:val="006C4CC5"/>
    <w:rsid w:val="006D0CAB"/>
    <w:rsid w:val="006D3142"/>
    <w:rsid w:val="006D41CD"/>
    <w:rsid w:val="006D5891"/>
    <w:rsid w:val="006D6CF2"/>
    <w:rsid w:val="006D72E7"/>
    <w:rsid w:val="006E2AF2"/>
    <w:rsid w:val="006E78CA"/>
    <w:rsid w:val="006F1842"/>
    <w:rsid w:val="006F1C02"/>
    <w:rsid w:val="006F2C52"/>
    <w:rsid w:val="006F4800"/>
    <w:rsid w:val="006F4CF6"/>
    <w:rsid w:val="006F5C57"/>
    <w:rsid w:val="006F5E14"/>
    <w:rsid w:val="00704A93"/>
    <w:rsid w:val="00706A25"/>
    <w:rsid w:val="00706A54"/>
    <w:rsid w:val="0071012D"/>
    <w:rsid w:val="00711CFD"/>
    <w:rsid w:val="00712C16"/>
    <w:rsid w:val="00713148"/>
    <w:rsid w:val="007131A2"/>
    <w:rsid w:val="00713A1A"/>
    <w:rsid w:val="00716600"/>
    <w:rsid w:val="007171E5"/>
    <w:rsid w:val="007211D7"/>
    <w:rsid w:val="007212B5"/>
    <w:rsid w:val="00723ABD"/>
    <w:rsid w:val="00723AE3"/>
    <w:rsid w:val="00723C91"/>
    <w:rsid w:val="00724E77"/>
    <w:rsid w:val="0072608C"/>
    <w:rsid w:val="0073018A"/>
    <w:rsid w:val="00730640"/>
    <w:rsid w:val="0073089E"/>
    <w:rsid w:val="0073235A"/>
    <w:rsid w:val="00734461"/>
    <w:rsid w:val="00734C20"/>
    <w:rsid w:val="00734EC3"/>
    <w:rsid w:val="00734FDA"/>
    <w:rsid w:val="00736E89"/>
    <w:rsid w:val="00740EDF"/>
    <w:rsid w:val="00742C3B"/>
    <w:rsid w:val="00742D2B"/>
    <w:rsid w:val="00754F60"/>
    <w:rsid w:val="007563C0"/>
    <w:rsid w:val="00760AF0"/>
    <w:rsid w:val="00761156"/>
    <w:rsid w:val="00761EC2"/>
    <w:rsid w:val="00763EC6"/>
    <w:rsid w:val="00764246"/>
    <w:rsid w:val="00765655"/>
    <w:rsid w:val="007669FA"/>
    <w:rsid w:val="007677E0"/>
    <w:rsid w:val="0077057C"/>
    <w:rsid w:val="00772090"/>
    <w:rsid w:val="0077330C"/>
    <w:rsid w:val="00775638"/>
    <w:rsid w:val="007768F9"/>
    <w:rsid w:val="00776A26"/>
    <w:rsid w:val="00777AE4"/>
    <w:rsid w:val="007817F0"/>
    <w:rsid w:val="00784AE4"/>
    <w:rsid w:val="0078688A"/>
    <w:rsid w:val="00790603"/>
    <w:rsid w:val="00791A9B"/>
    <w:rsid w:val="00791E79"/>
    <w:rsid w:val="007932F7"/>
    <w:rsid w:val="00793306"/>
    <w:rsid w:val="00793A37"/>
    <w:rsid w:val="00794223"/>
    <w:rsid w:val="007942A2"/>
    <w:rsid w:val="00794352"/>
    <w:rsid w:val="0079564A"/>
    <w:rsid w:val="007956D3"/>
    <w:rsid w:val="007A01C7"/>
    <w:rsid w:val="007A06F7"/>
    <w:rsid w:val="007A0BB3"/>
    <w:rsid w:val="007A197E"/>
    <w:rsid w:val="007A2D47"/>
    <w:rsid w:val="007A46DE"/>
    <w:rsid w:val="007A6199"/>
    <w:rsid w:val="007A70F8"/>
    <w:rsid w:val="007A72D2"/>
    <w:rsid w:val="007B30EC"/>
    <w:rsid w:val="007B3748"/>
    <w:rsid w:val="007B5A89"/>
    <w:rsid w:val="007B71FB"/>
    <w:rsid w:val="007C0688"/>
    <w:rsid w:val="007C1AB9"/>
    <w:rsid w:val="007C54CF"/>
    <w:rsid w:val="007C5AC4"/>
    <w:rsid w:val="007D4601"/>
    <w:rsid w:val="007D4CF3"/>
    <w:rsid w:val="007D5245"/>
    <w:rsid w:val="007D65E7"/>
    <w:rsid w:val="007E0EF5"/>
    <w:rsid w:val="007E684D"/>
    <w:rsid w:val="007F0002"/>
    <w:rsid w:val="007F008D"/>
    <w:rsid w:val="007F17E8"/>
    <w:rsid w:val="007F413E"/>
    <w:rsid w:val="007F54D4"/>
    <w:rsid w:val="007F5C7B"/>
    <w:rsid w:val="007F60BA"/>
    <w:rsid w:val="00800306"/>
    <w:rsid w:val="00802181"/>
    <w:rsid w:val="00802980"/>
    <w:rsid w:val="00802C4D"/>
    <w:rsid w:val="00802D2D"/>
    <w:rsid w:val="008077FD"/>
    <w:rsid w:val="00810CC8"/>
    <w:rsid w:val="00814AF5"/>
    <w:rsid w:val="008155A4"/>
    <w:rsid w:val="008158E7"/>
    <w:rsid w:val="00815DBC"/>
    <w:rsid w:val="008167B6"/>
    <w:rsid w:val="00820AB4"/>
    <w:rsid w:val="00820AC9"/>
    <w:rsid w:val="00822E6D"/>
    <w:rsid w:val="0082386D"/>
    <w:rsid w:val="008245DF"/>
    <w:rsid w:val="008263D0"/>
    <w:rsid w:val="00833F05"/>
    <w:rsid w:val="0083513F"/>
    <w:rsid w:val="008359AC"/>
    <w:rsid w:val="00836BF5"/>
    <w:rsid w:val="00837680"/>
    <w:rsid w:val="00840A14"/>
    <w:rsid w:val="008414EA"/>
    <w:rsid w:val="008424D4"/>
    <w:rsid w:val="008429B0"/>
    <w:rsid w:val="00844126"/>
    <w:rsid w:val="00844523"/>
    <w:rsid w:val="00844ADF"/>
    <w:rsid w:val="00845C4C"/>
    <w:rsid w:val="00846A97"/>
    <w:rsid w:val="00846FAD"/>
    <w:rsid w:val="00853ECE"/>
    <w:rsid w:val="008540D6"/>
    <w:rsid w:val="00857379"/>
    <w:rsid w:val="00863B64"/>
    <w:rsid w:val="0086492B"/>
    <w:rsid w:val="008675CE"/>
    <w:rsid w:val="00867961"/>
    <w:rsid w:val="008707AF"/>
    <w:rsid w:val="00871625"/>
    <w:rsid w:val="00872A7B"/>
    <w:rsid w:val="00872AD5"/>
    <w:rsid w:val="00874080"/>
    <w:rsid w:val="0088247D"/>
    <w:rsid w:val="00883354"/>
    <w:rsid w:val="00883A76"/>
    <w:rsid w:val="00885AC1"/>
    <w:rsid w:val="00891CC7"/>
    <w:rsid w:val="00892CB6"/>
    <w:rsid w:val="008947CF"/>
    <w:rsid w:val="00894F39"/>
    <w:rsid w:val="008967C7"/>
    <w:rsid w:val="00897410"/>
    <w:rsid w:val="0089779E"/>
    <w:rsid w:val="00897AE1"/>
    <w:rsid w:val="008A0899"/>
    <w:rsid w:val="008A214B"/>
    <w:rsid w:val="008A25E3"/>
    <w:rsid w:val="008A618A"/>
    <w:rsid w:val="008A6904"/>
    <w:rsid w:val="008A7865"/>
    <w:rsid w:val="008B011D"/>
    <w:rsid w:val="008B19F5"/>
    <w:rsid w:val="008B28E6"/>
    <w:rsid w:val="008B3A44"/>
    <w:rsid w:val="008B7D82"/>
    <w:rsid w:val="008C0888"/>
    <w:rsid w:val="008C2373"/>
    <w:rsid w:val="008C2B78"/>
    <w:rsid w:val="008C671A"/>
    <w:rsid w:val="008C7633"/>
    <w:rsid w:val="008C7E64"/>
    <w:rsid w:val="008D0199"/>
    <w:rsid w:val="008D035F"/>
    <w:rsid w:val="008D5547"/>
    <w:rsid w:val="008E0632"/>
    <w:rsid w:val="008E4344"/>
    <w:rsid w:val="008E6792"/>
    <w:rsid w:val="008E6D37"/>
    <w:rsid w:val="008F3696"/>
    <w:rsid w:val="008F37DB"/>
    <w:rsid w:val="008F416E"/>
    <w:rsid w:val="008F43C9"/>
    <w:rsid w:val="0090293F"/>
    <w:rsid w:val="00903DDB"/>
    <w:rsid w:val="00907F55"/>
    <w:rsid w:val="0091433F"/>
    <w:rsid w:val="0091514A"/>
    <w:rsid w:val="00915626"/>
    <w:rsid w:val="009167A8"/>
    <w:rsid w:val="0091695D"/>
    <w:rsid w:val="00917D7F"/>
    <w:rsid w:val="00923D6E"/>
    <w:rsid w:val="009279CE"/>
    <w:rsid w:val="00927F27"/>
    <w:rsid w:val="00930B2E"/>
    <w:rsid w:val="00930C21"/>
    <w:rsid w:val="009316DB"/>
    <w:rsid w:val="009336D4"/>
    <w:rsid w:val="0093651B"/>
    <w:rsid w:val="00936B61"/>
    <w:rsid w:val="00942D3B"/>
    <w:rsid w:val="00945A27"/>
    <w:rsid w:val="009462DB"/>
    <w:rsid w:val="00946DF2"/>
    <w:rsid w:val="00950C8D"/>
    <w:rsid w:val="0095366B"/>
    <w:rsid w:val="00954472"/>
    <w:rsid w:val="00955210"/>
    <w:rsid w:val="00955A77"/>
    <w:rsid w:val="00956CBF"/>
    <w:rsid w:val="009604DA"/>
    <w:rsid w:val="00960B1F"/>
    <w:rsid w:val="009613F9"/>
    <w:rsid w:val="00962854"/>
    <w:rsid w:val="0096292F"/>
    <w:rsid w:val="00962B60"/>
    <w:rsid w:val="00963201"/>
    <w:rsid w:val="0097153C"/>
    <w:rsid w:val="00971DC5"/>
    <w:rsid w:val="009721F1"/>
    <w:rsid w:val="00972248"/>
    <w:rsid w:val="00972285"/>
    <w:rsid w:val="00974EBD"/>
    <w:rsid w:val="0097544E"/>
    <w:rsid w:val="009755D8"/>
    <w:rsid w:val="00981021"/>
    <w:rsid w:val="00981FF1"/>
    <w:rsid w:val="00982DE3"/>
    <w:rsid w:val="00983BF7"/>
    <w:rsid w:val="00986C88"/>
    <w:rsid w:val="009903F1"/>
    <w:rsid w:val="00991EE8"/>
    <w:rsid w:val="009927CA"/>
    <w:rsid w:val="00993865"/>
    <w:rsid w:val="00993FC4"/>
    <w:rsid w:val="00994787"/>
    <w:rsid w:val="009966DA"/>
    <w:rsid w:val="00997AD8"/>
    <w:rsid w:val="009A0458"/>
    <w:rsid w:val="009A0F78"/>
    <w:rsid w:val="009A2895"/>
    <w:rsid w:val="009A323D"/>
    <w:rsid w:val="009A3CAF"/>
    <w:rsid w:val="009A44B2"/>
    <w:rsid w:val="009A473B"/>
    <w:rsid w:val="009A5430"/>
    <w:rsid w:val="009A6113"/>
    <w:rsid w:val="009A65E0"/>
    <w:rsid w:val="009A6959"/>
    <w:rsid w:val="009A6FB8"/>
    <w:rsid w:val="009B0D13"/>
    <w:rsid w:val="009B0E87"/>
    <w:rsid w:val="009B1D3A"/>
    <w:rsid w:val="009B1FC4"/>
    <w:rsid w:val="009B29D7"/>
    <w:rsid w:val="009B2C6D"/>
    <w:rsid w:val="009B3DB3"/>
    <w:rsid w:val="009B4E47"/>
    <w:rsid w:val="009B6F06"/>
    <w:rsid w:val="009C004F"/>
    <w:rsid w:val="009C2150"/>
    <w:rsid w:val="009C380A"/>
    <w:rsid w:val="009C4E65"/>
    <w:rsid w:val="009C63E1"/>
    <w:rsid w:val="009D1928"/>
    <w:rsid w:val="009D224F"/>
    <w:rsid w:val="009D4E87"/>
    <w:rsid w:val="009D56AA"/>
    <w:rsid w:val="009D6A4C"/>
    <w:rsid w:val="009D7065"/>
    <w:rsid w:val="009E0FCA"/>
    <w:rsid w:val="009E38B9"/>
    <w:rsid w:val="009E4C10"/>
    <w:rsid w:val="009E69A2"/>
    <w:rsid w:val="009F2283"/>
    <w:rsid w:val="009F25FC"/>
    <w:rsid w:val="009F3A3A"/>
    <w:rsid w:val="009F6530"/>
    <w:rsid w:val="009F746C"/>
    <w:rsid w:val="00A00CCA"/>
    <w:rsid w:val="00A02C68"/>
    <w:rsid w:val="00A02F24"/>
    <w:rsid w:val="00A030D5"/>
    <w:rsid w:val="00A050F8"/>
    <w:rsid w:val="00A05578"/>
    <w:rsid w:val="00A062CF"/>
    <w:rsid w:val="00A064FC"/>
    <w:rsid w:val="00A065C7"/>
    <w:rsid w:val="00A072B2"/>
    <w:rsid w:val="00A121C9"/>
    <w:rsid w:val="00A12B20"/>
    <w:rsid w:val="00A13214"/>
    <w:rsid w:val="00A13481"/>
    <w:rsid w:val="00A13556"/>
    <w:rsid w:val="00A13D6E"/>
    <w:rsid w:val="00A1420D"/>
    <w:rsid w:val="00A1455F"/>
    <w:rsid w:val="00A14E31"/>
    <w:rsid w:val="00A21DD2"/>
    <w:rsid w:val="00A25950"/>
    <w:rsid w:val="00A2605F"/>
    <w:rsid w:val="00A301D2"/>
    <w:rsid w:val="00A33454"/>
    <w:rsid w:val="00A33880"/>
    <w:rsid w:val="00A371DD"/>
    <w:rsid w:val="00A37F90"/>
    <w:rsid w:val="00A4103B"/>
    <w:rsid w:val="00A42F58"/>
    <w:rsid w:val="00A43D91"/>
    <w:rsid w:val="00A43DC3"/>
    <w:rsid w:val="00A4724A"/>
    <w:rsid w:val="00A474FE"/>
    <w:rsid w:val="00A53F99"/>
    <w:rsid w:val="00A54398"/>
    <w:rsid w:val="00A55B45"/>
    <w:rsid w:val="00A61541"/>
    <w:rsid w:val="00A62BEE"/>
    <w:rsid w:val="00A63C15"/>
    <w:rsid w:val="00A63FB2"/>
    <w:rsid w:val="00A64101"/>
    <w:rsid w:val="00A648BC"/>
    <w:rsid w:val="00A65C5A"/>
    <w:rsid w:val="00A6716B"/>
    <w:rsid w:val="00A67FD9"/>
    <w:rsid w:val="00A7200D"/>
    <w:rsid w:val="00A73F5C"/>
    <w:rsid w:val="00A7564F"/>
    <w:rsid w:val="00A75653"/>
    <w:rsid w:val="00A86A95"/>
    <w:rsid w:val="00A86BDD"/>
    <w:rsid w:val="00A90133"/>
    <w:rsid w:val="00A9222A"/>
    <w:rsid w:val="00A9408D"/>
    <w:rsid w:val="00A976E8"/>
    <w:rsid w:val="00AB0CA7"/>
    <w:rsid w:val="00AB1A50"/>
    <w:rsid w:val="00AB2B00"/>
    <w:rsid w:val="00AB33EE"/>
    <w:rsid w:val="00AB6225"/>
    <w:rsid w:val="00AB6A62"/>
    <w:rsid w:val="00AC057A"/>
    <w:rsid w:val="00AC0954"/>
    <w:rsid w:val="00AC2043"/>
    <w:rsid w:val="00AC4464"/>
    <w:rsid w:val="00AC4584"/>
    <w:rsid w:val="00AC4F42"/>
    <w:rsid w:val="00AC5478"/>
    <w:rsid w:val="00AC561F"/>
    <w:rsid w:val="00AC570D"/>
    <w:rsid w:val="00AD0C4E"/>
    <w:rsid w:val="00AD0DA4"/>
    <w:rsid w:val="00AD1C0B"/>
    <w:rsid w:val="00AD27BE"/>
    <w:rsid w:val="00AD2948"/>
    <w:rsid w:val="00AD2B33"/>
    <w:rsid w:val="00AD496B"/>
    <w:rsid w:val="00AD4BF9"/>
    <w:rsid w:val="00AD584D"/>
    <w:rsid w:val="00AE072E"/>
    <w:rsid w:val="00AE0C66"/>
    <w:rsid w:val="00AE0F7E"/>
    <w:rsid w:val="00AE4054"/>
    <w:rsid w:val="00AE5781"/>
    <w:rsid w:val="00AE6E80"/>
    <w:rsid w:val="00AF0130"/>
    <w:rsid w:val="00AF088B"/>
    <w:rsid w:val="00AF2A73"/>
    <w:rsid w:val="00AF499D"/>
    <w:rsid w:val="00AF643D"/>
    <w:rsid w:val="00AF7621"/>
    <w:rsid w:val="00B01A5C"/>
    <w:rsid w:val="00B01BD9"/>
    <w:rsid w:val="00B0253B"/>
    <w:rsid w:val="00B0546E"/>
    <w:rsid w:val="00B05A51"/>
    <w:rsid w:val="00B07EDE"/>
    <w:rsid w:val="00B10BD3"/>
    <w:rsid w:val="00B10F87"/>
    <w:rsid w:val="00B115DB"/>
    <w:rsid w:val="00B13B66"/>
    <w:rsid w:val="00B141CB"/>
    <w:rsid w:val="00B14AFF"/>
    <w:rsid w:val="00B15EDC"/>
    <w:rsid w:val="00B2036B"/>
    <w:rsid w:val="00B2520B"/>
    <w:rsid w:val="00B320C7"/>
    <w:rsid w:val="00B34185"/>
    <w:rsid w:val="00B35FBE"/>
    <w:rsid w:val="00B36BFE"/>
    <w:rsid w:val="00B371DC"/>
    <w:rsid w:val="00B37279"/>
    <w:rsid w:val="00B4105A"/>
    <w:rsid w:val="00B44D0E"/>
    <w:rsid w:val="00B44D4E"/>
    <w:rsid w:val="00B471DE"/>
    <w:rsid w:val="00B47C3A"/>
    <w:rsid w:val="00B50034"/>
    <w:rsid w:val="00B50312"/>
    <w:rsid w:val="00B50F76"/>
    <w:rsid w:val="00B52D4D"/>
    <w:rsid w:val="00B536F7"/>
    <w:rsid w:val="00B53BB9"/>
    <w:rsid w:val="00B548DE"/>
    <w:rsid w:val="00B54BF5"/>
    <w:rsid w:val="00B55C9D"/>
    <w:rsid w:val="00B57507"/>
    <w:rsid w:val="00B62EF4"/>
    <w:rsid w:val="00B63468"/>
    <w:rsid w:val="00B63908"/>
    <w:rsid w:val="00B64231"/>
    <w:rsid w:val="00B658EB"/>
    <w:rsid w:val="00B65A48"/>
    <w:rsid w:val="00B70904"/>
    <w:rsid w:val="00B70E8C"/>
    <w:rsid w:val="00B721CF"/>
    <w:rsid w:val="00B72347"/>
    <w:rsid w:val="00B72BE9"/>
    <w:rsid w:val="00B72F44"/>
    <w:rsid w:val="00B74B4F"/>
    <w:rsid w:val="00B773DF"/>
    <w:rsid w:val="00B810AA"/>
    <w:rsid w:val="00B817DF"/>
    <w:rsid w:val="00B84869"/>
    <w:rsid w:val="00B859A8"/>
    <w:rsid w:val="00B8707E"/>
    <w:rsid w:val="00B87CEA"/>
    <w:rsid w:val="00B92A30"/>
    <w:rsid w:val="00B92EF3"/>
    <w:rsid w:val="00B94144"/>
    <w:rsid w:val="00B95B3F"/>
    <w:rsid w:val="00B965A6"/>
    <w:rsid w:val="00BA203B"/>
    <w:rsid w:val="00BA5C99"/>
    <w:rsid w:val="00BB1C6E"/>
    <w:rsid w:val="00BB34D4"/>
    <w:rsid w:val="00BB3D50"/>
    <w:rsid w:val="00BB415E"/>
    <w:rsid w:val="00BC0223"/>
    <w:rsid w:val="00BC1BB3"/>
    <w:rsid w:val="00BC1FC3"/>
    <w:rsid w:val="00BC2382"/>
    <w:rsid w:val="00BC26E4"/>
    <w:rsid w:val="00BC2A70"/>
    <w:rsid w:val="00BC3986"/>
    <w:rsid w:val="00BC4AE1"/>
    <w:rsid w:val="00BC6729"/>
    <w:rsid w:val="00BD1321"/>
    <w:rsid w:val="00BD4216"/>
    <w:rsid w:val="00BD529F"/>
    <w:rsid w:val="00BD588C"/>
    <w:rsid w:val="00BD7400"/>
    <w:rsid w:val="00BD7AAD"/>
    <w:rsid w:val="00BE0325"/>
    <w:rsid w:val="00BE1151"/>
    <w:rsid w:val="00BE1762"/>
    <w:rsid w:val="00BE2E1B"/>
    <w:rsid w:val="00BE52BF"/>
    <w:rsid w:val="00BF4E41"/>
    <w:rsid w:val="00BF58B4"/>
    <w:rsid w:val="00BF5C94"/>
    <w:rsid w:val="00BF7EFF"/>
    <w:rsid w:val="00C0535D"/>
    <w:rsid w:val="00C06A8B"/>
    <w:rsid w:val="00C0729F"/>
    <w:rsid w:val="00C07694"/>
    <w:rsid w:val="00C07ADA"/>
    <w:rsid w:val="00C101C6"/>
    <w:rsid w:val="00C11141"/>
    <w:rsid w:val="00C13CAB"/>
    <w:rsid w:val="00C14433"/>
    <w:rsid w:val="00C14AE7"/>
    <w:rsid w:val="00C173D5"/>
    <w:rsid w:val="00C20B39"/>
    <w:rsid w:val="00C20FB2"/>
    <w:rsid w:val="00C21F9C"/>
    <w:rsid w:val="00C24B18"/>
    <w:rsid w:val="00C26557"/>
    <w:rsid w:val="00C26F65"/>
    <w:rsid w:val="00C306D8"/>
    <w:rsid w:val="00C3181D"/>
    <w:rsid w:val="00C327D1"/>
    <w:rsid w:val="00C33DD6"/>
    <w:rsid w:val="00C34CD3"/>
    <w:rsid w:val="00C35EEE"/>
    <w:rsid w:val="00C36A3F"/>
    <w:rsid w:val="00C401D8"/>
    <w:rsid w:val="00C44B77"/>
    <w:rsid w:val="00C44F31"/>
    <w:rsid w:val="00C46ADA"/>
    <w:rsid w:val="00C47368"/>
    <w:rsid w:val="00C47EEA"/>
    <w:rsid w:val="00C5065F"/>
    <w:rsid w:val="00C50DD1"/>
    <w:rsid w:val="00C52B3C"/>
    <w:rsid w:val="00C5339B"/>
    <w:rsid w:val="00C53E55"/>
    <w:rsid w:val="00C53FB3"/>
    <w:rsid w:val="00C54491"/>
    <w:rsid w:val="00C54D96"/>
    <w:rsid w:val="00C5553D"/>
    <w:rsid w:val="00C566F5"/>
    <w:rsid w:val="00C567C8"/>
    <w:rsid w:val="00C569CB"/>
    <w:rsid w:val="00C57552"/>
    <w:rsid w:val="00C6091D"/>
    <w:rsid w:val="00C6224A"/>
    <w:rsid w:val="00C622A3"/>
    <w:rsid w:val="00C63DA9"/>
    <w:rsid w:val="00C63DD9"/>
    <w:rsid w:val="00C64A69"/>
    <w:rsid w:val="00C70B98"/>
    <w:rsid w:val="00C70FA6"/>
    <w:rsid w:val="00C7339D"/>
    <w:rsid w:val="00C75456"/>
    <w:rsid w:val="00C77130"/>
    <w:rsid w:val="00C81531"/>
    <w:rsid w:val="00C82F48"/>
    <w:rsid w:val="00C835F0"/>
    <w:rsid w:val="00C91F4C"/>
    <w:rsid w:val="00C94ACD"/>
    <w:rsid w:val="00C9572F"/>
    <w:rsid w:val="00C95ED8"/>
    <w:rsid w:val="00C96651"/>
    <w:rsid w:val="00C9693E"/>
    <w:rsid w:val="00CA203B"/>
    <w:rsid w:val="00CA2C1E"/>
    <w:rsid w:val="00CA6F5A"/>
    <w:rsid w:val="00CB09DD"/>
    <w:rsid w:val="00CB10D6"/>
    <w:rsid w:val="00CB11A6"/>
    <w:rsid w:val="00CB179F"/>
    <w:rsid w:val="00CB3EA3"/>
    <w:rsid w:val="00CB4FE0"/>
    <w:rsid w:val="00CB7AC5"/>
    <w:rsid w:val="00CC2184"/>
    <w:rsid w:val="00CC78C2"/>
    <w:rsid w:val="00CC7D37"/>
    <w:rsid w:val="00CD08A6"/>
    <w:rsid w:val="00CD4465"/>
    <w:rsid w:val="00CD6963"/>
    <w:rsid w:val="00CE1D31"/>
    <w:rsid w:val="00CE2CD7"/>
    <w:rsid w:val="00CE351D"/>
    <w:rsid w:val="00CE6A6D"/>
    <w:rsid w:val="00CE6C27"/>
    <w:rsid w:val="00CE71A6"/>
    <w:rsid w:val="00CF055B"/>
    <w:rsid w:val="00CF0CB4"/>
    <w:rsid w:val="00CF1AFF"/>
    <w:rsid w:val="00CF3118"/>
    <w:rsid w:val="00CF42B3"/>
    <w:rsid w:val="00CF75D2"/>
    <w:rsid w:val="00D0408A"/>
    <w:rsid w:val="00D042B9"/>
    <w:rsid w:val="00D042F1"/>
    <w:rsid w:val="00D05689"/>
    <w:rsid w:val="00D05F00"/>
    <w:rsid w:val="00D063CA"/>
    <w:rsid w:val="00D11AC3"/>
    <w:rsid w:val="00D14949"/>
    <w:rsid w:val="00D14BAE"/>
    <w:rsid w:val="00D21523"/>
    <w:rsid w:val="00D22BF0"/>
    <w:rsid w:val="00D22C6C"/>
    <w:rsid w:val="00D2337D"/>
    <w:rsid w:val="00D23387"/>
    <w:rsid w:val="00D24EC4"/>
    <w:rsid w:val="00D27AE6"/>
    <w:rsid w:val="00D301D7"/>
    <w:rsid w:val="00D34D34"/>
    <w:rsid w:val="00D3534A"/>
    <w:rsid w:val="00D35A02"/>
    <w:rsid w:val="00D40989"/>
    <w:rsid w:val="00D42D91"/>
    <w:rsid w:val="00D4757A"/>
    <w:rsid w:val="00D50196"/>
    <w:rsid w:val="00D50578"/>
    <w:rsid w:val="00D51547"/>
    <w:rsid w:val="00D52B1B"/>
    <w:rsid w:val="00D5598C"/>
    <w:rsid w:val="00D567E7"/>
    <w:rsid w:val="00D57744"/>
    <w:rsid w:val="00D57C72"/>
    <w:rsid w:val="00D623DF"/>
    <w:rsid w:val="00D626DF"/>
    <w:rsid w:val="00D63C52"/>
    <w:rsid w:val="00D646C1"/>
    <w:rsid w:val="00D6483E"/>
    <w:rsid w:val="00D649D0"/>
    <w:rsid w:val="00D66336"/>
    <w:rsid w:val="00D663C3"/>
    <w:rsid w:val="00D71032"/>
    <w:rsid w:val="00D719D1"/>
    <w:rsid w:val="00D73FCC"/>
    <w:rsid w:val="00D743D7"/>
    <w:rsid w:val="00D7493F"/>
    <w:rsid w:val="00D76DC5"/>
    <w:rsid w:val="00D80191"/>
    <w:rsid w:val="00D80ABE"/>
    <w:rsid w:val="00D83CFE"/>
    <w:rsid w:val="00D84EC0"/>
    <w:rsid w:val="00D84ED8"/>
    <w:rsid w:val="00D90791"/>
    <w:rsid w:val="00D91075"/>
    <w:rsid w:val="00D910D4"/>
    <w:rsid w:val="00D91AB5"/>
    <w:rsid w:val="00D941D0"/>
    <w:rsid w:val="00DA133B"/>
    <w:rsid w:val="00DA5C24"/>
    <w:rsid w:val="00DA75C1"/>
    <w:rsid w:val="00DB0040"/>
    <w:rsid w:val="00DB2C8F"/>
    <w:rsid w:val="00DB31C2"/>
    <w:rsid w:val="00DB33C8"/>
    <w:rsid w:val="00DB564C"/>
    <w:rsid w:val="00DB71EB"/>
    <w:rsid w:val="00DC310E"/>
    <w:rsid w:val="00DC442E"/>
    <w:rsid w:val="00DC70B4"/>
    <w:rsid w:val="00DC79FD"/>
    <w:rsid w:val="00DD2A0A"/>
    <w:rsid w:val="00DD45ED"/>
    <w:rsid w:val="00DD4795"/>
    <w:rsid w:val="00DD48C1"/>
    <w:rsid w:val="00DD49AF"/>
    <w:rsid w:val="00DE6CE4"/>
    <w:rsid w:val="00DE7869"/>
    <w:rsid w:val="00DF0D76"/>
    <w:rsid w:val="00DF116A"/>
    <w:rsid w:val="00DF1624"/>
    <w:rsid w:val="00DF2F7C"/>
    <w:rsid w:val="00DF39FF"/>
    <w:rsid w:val="00DF4767"/>
    <w:rsid w:val="00DF5AAA"/>
    <w:rsid w:val="00DF7340"/>
    <w:rsid w:val="00E00FD7"/>
    <w:rsid w:val="00E0106F"/>
    <w:rsid w:val="00E018A3"/>
    <w:rsid w:val="00E01962"/>
    <w:rsid w:val="00E04997"/>
    <w:rsid w:val="00E05890"/>
    <w:rsid w:val="00E06658"/>
    <w:rsid w:val="00E0745D"/>
    <w:rsid w:val="00E074CE"/>
    <w:rsid w:val="00E07C22"/>
    <w:rsid w:val="00E12D40"/>
    <w:rsid w:val="00E151BD"/>
    <w:rsid w:val="00E15509"/>
    <w:rsid w:val="00E1602D"/>
    <w:rsid w:val="00E16E60"/>
    <w:rsid w:val="00E17065"/>
    <w:rsid w:val="00E21F68"/>
    <w:rsid w:val="00E223F7"/>
    <w:rsid w:val="00E22A8C"/>
    <w:rsid w:val="00E23819"/>
    <w:rsid w:val="00E2382B"/>
    <w:rsid w:val="00E25D17"/>
    <w:rsid w:val="00E33F4E"/>
    <w:rsid w:val="00E376B8"/>
    <w:rsid w:val="00E4059A"/>
    <w:rsid w:val="00E40901"/>
    <w:rsid w:val="00E43A6A"/>
    <w:rsid w:val="00E50EF8"/>
    <w:rsid w:val="00E51FB5"/>
    <w:rsid w:val="00E54088"/>
    <w:rsid w:val="00E666ED"/>
    <w:rsid w:val="00E71252"/>
    <w:rsid w:val="00E727CE"/>
    <w:rsid w:val="00E72882"/>
    <w:rsid w:val="00E73305"/>
    <w:rsid w:val="00E7625D"/>
    <w:rsid w:val="00E76D0B"/>
    <w:rsid w:val="00E77902"/>
    <w:rsid w:val="00E80E3F"/>
    <w:rsid w:val="00E80E6A"/>
    <w:rsid w:val="00E813D7"/>
    <w:rsid w:val="00E81526"/>
    <w:rsid w:val="00E81612"/>
    <w:rsid w:val="00E82977"/>
    <w:rsid w:val="00E83BA1"/>
    <w:rsid w:val="00E86AF0"/>
    <w:rsid w:val="00E906E3"/>
    <w:rsid w:val="00E914F9"/>
    <w:rsid w:val="00E927B7"/>
    <w:rsid w:val="00E92CB5"/>
    <w:rsid w:val="00E95297"/>
    <w:rsid w:val="00E95AEC"/>
    <w:rsid w:val="00E9668F"/>
    <w:rsid w:val="00E9717F"/>
    <w:rsid w:val="00EA04BC"/>
    <w:rsid w:val="00EA701D"/>
    <w:rsid w:val="00EA7C24"/>
    <w:rsid w:val="00EB0B35"/>
    <w:rsid w:val="00EB2A1A"/>
    <w:rsid w:val="00EB437A"/>
    <w:rsid w:val="00EB442D"/>
    <w:rsid w:val="00EB4FE3"/>
    <w:rsid w:val="00EB534B"/>
    <w:rsid w:val="00EC039E"/>
    <w:rsid w:val="00EC080E"/>
    <w:rsid w:val="00EC17B0"/>
    <w:rsid w:val="00EC400F"/>
    <w:rsid w:val="00EC541C"/>
    <w:rsid w:val="00EC5D4C"/>
    <w:rsid w:val="00ED300D"/>
    <w:rsid w:val="00ED486D"/>
    <w:rsid w:val="00ED7107"/>
    <w:rsid w:val="00EE00D4"/>
    <w:rsid w:val="00EE0249"/>
    <w:rsid w:val="00EE0BCA"/>
    <w:rsid w:val="00EE1307"/>
    <w:rsid w:val="00EE302B"/>
    <w:rsid w:val="00EE4342"/>
    <w:rsid w:val="00EE4470"/>
    <w:rsid w:val="00EE56F6"/>
    <w:rsid w:val="00EF29F2"/>
    <w:rsid w:val="00EF35E8"/>
    <w:rsid w:val="00F00A8A"/>
    <w:rsid w:val="00F04E1A"/>
    <w:rsid w:val="00F07FBE"/>
    <w:rsid w:val="00F1000F"/>
    <w:rsid w:val="00F1063F"/>
    <w:rsid w:val="00F1196B"/>
    <w:rsid w:val="00F1238B"/>
    <w:rsid w:val="00F13D17"/>
    <w:rsid w:val="00F144A5"/>
    <w:rsid w:val="00F1541B"/>
    <w:rsid w:val="00F17493"/>
    <w:rsid w:val="00F177BB"/>
    <w:rsid w:val="00F2192A"/>
    <w:rsid w:val="00F219A2"/>
    <w:rsid w:val="00F24851"/>
    <w:rsid w:val="00F248DC"/>
    <w:rsid w:val="00F26ED7"/>
    <w:rsid w:val="00F27CE0"/>
    <w:rsid w:val="00F323C5"/>
    <w:rsid w:val="00F33A90"/>
    <w:rsid w:val="00F36381"/>
    <w:rsid w:val="00F37F97"/>
    <w:rsid w:val="00F46363"/>
    <w:rsid w:val="00F46DDE"/>
    <w:rsid w:val="00F47B82"/>
    <w:rsid w:val="00F51476"/>
    <w:rsid w:val="00F5208D"/>
    <w:rsid w:val="00F52810"/>
    <w:rsid w:val="00F52BD5"/>
    <w:rsid w:val="00F53413"/>
    <w:rsid w:val="00F54F31"/>
    <w:rsid w:val="00F56E62"/>
    <w:rsid w:val="00F57548"/>
    <w:rsid w:val="00F60EB1"/>
    <w:rsid w:val="00F61CDB"/>
    <w:rsid w:val="00F61CE7"/>
    <w:rsid w:val="00F65D0E"/>
    <w:rsid w:val="00F70497"/>
    <w:rsid w:val="00F73B14"/>
    <w:rsid w:val="00F743E5"/>
    <w:rsid w:val="00F75343"/>
    <w:rsid w:val="00F76AFB"/>
    <w:rsid w:val="00F77C1C"/>
    <w:rsid w:val="00F82447"/>
    <w:rsid w:val="00F82C6C"/>
    <w:rsid w:val="00F8374F"/>
    <w:rsid w:val="00F84CE5"/>
    <w:rsid w:val="00F900EF"/>
    <w:rsid w:val="00F90114"/>
    <w:rsid w:val="00F90C21"/>
    <w:rsid w:val="00F90F17"/>
    <w:rsid w:val="00F911C6"/>
    <w:rsid w:val="00F94529"/>
    <w:rsid w:val="00FA0448"/>
    <w:rsid w:val="00FA3E4F"/>
    <w:rsid w:val="00FA4F7F"/>
    <w:rsid w:val="00FA5DC8"/>
    <w:rsid w:val="00FA6C3C"/>
    <w:rsid w:val="00FB0A75"/>
    <w:rsid w:val="00FB4D90"/>
    <w:rsid w:val="00FB63DF"/>
    <w:rsid w:val="00FC2C2E"/>
    <w:rsid w:val="00FC348A"/>
    <w:rsid w:val="00FC3CDC"/>
    <w:rsid w:val="00FC570E"/>
    <w:rsid w:val="00FC6357"/>
    <w:rsid w:val="00FC7933"/>
    <w:rsid w:val="00FC7C5B"/>
    <w:rsid w:val="00FD21E3"/>
    <w:rsid w:val="00FD434B"/>
    <w:rsid w:val="00FD4DD1"/>
    <w:rsid w:val="00FD73A9"/>
    <w:rsid w:val="00FD7FC2"/>
    <w:rsid w:val="00FE0509"/>
    <w:rsid w:val="00FE19B2"/>
    <w:rsid w:val="00FE1C69"/>
    <w:rsid w:val="00FE1CD7"/>
    <w:rsid w:val="00FE2862"/>
    <w:rsid w:val="00FF02FB"/>
    <w:rsid w:val="00FF15C5"/>
    <w:rsid w:val="00FF4B56"/>
    <w:rsid w:val="00FF5A0E"/>
    <w:rsid w:val="00FF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7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8C7633"/>
    <w:pPr>
      <w:ind w:left="720"/>
      <w:contextualSpacing/>
    </w:pPr>
  </w:style>
  <w:style w:type="paragraph" w:customStyle="1" w:styleId="Aeeaoaeaa1">
    <w:name w:val="A?eeaoae?aa 1"/>
    <w:basedOn w:val="Normal"/>
    <w:next w:val="Normal"/>
    <w:rsid w:val="008C7633"/>
    <w:pPr>
      <w:keepNext/>
      <w:widowControl w:val="0"/>
      <w:suppressAutoHyphens/>
      <w:autoSpaceDE w:val="0"/>
      <w:spacing w:after="0" w:line="240" w:lineRule="auto"/>
      <w:jc w:val="right"/>
    </w:pPr>
    <w:rPr>
      <w:rFonts w:ascii="Times New Roman" w:eastAsia="Arial" w:hAnsi="Times New Roman" w:cs="Times New Roman"/>
      <w:b/>
      <w:bCs/>
      <w:sz w:val="20"/>
      <w:szCs w:val="20"/>
      <w:lang w:eastAsia="ar-SA"/>
    </w:rPr>
  </w:style>
  <w:style w:type="paragraph" w:customStyle="1" w:styleId="ListParagraph1">
    <w:name w:val="List Paragraph1"/>
    <w:basedOn w:val="Normal"/>
    <w:rsid w:val="008C7633"/>
    <w:pPr>
      <w:spacing w:after="0" w:line="240" w:lineRule="auto"/>
      <w:ind w:left="720"/>
      <w:contextualSpacing/>
    </w:pPr>
    <w:rPr>
      <w:rFonts w:ascii="Calibri" w:eastAsia="Times New Roman" w:hAnsi="Calibri" w:cs="Times New Roman"/>
      <w:lang w:val="ro-RO"/>
    </w:rPr>
  </w:style>
  <w:style w:type="character" w:styleId="Hyperlink">
    <w:name w:val="Hyperlink"/>
    <w:semiHidden/>
    <w:rsid w:val="000B638A"/>
    <w:rPr>
      <w:color w:val="0000FF"/>
      <w:sz w:val="20"/>
      <w:szCs w:val="20"/>
      <w:u w:val="single"/>
    </w:rPr>
  </w:style>
  <w:style w:type="paragraph" w:styleId="NoSpacing">
    <w:name w:val="No Spacing"/>
    <w:uiPriority w:val="1"/>
    <w:qFormat/>
    <w:rsid w:val="000B638A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A756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653"/>
  </w:style>
  <w:style w:type="paragraph" w:styleId="Footer">
    <w:name w:val="footer"/>
    <w:basedOn w:val="Normal"/>
    <w:link w:val="FooterChar"/>
    <w:uiPriority w:val="99"/>
    <w:unhideWhenUsed/>
    <w:rsid w:val="00A756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653"/>
  </w:style>
  <w:style w:type="paragraph" w:styleId="BalloonText">
    <w:name w:val="Balloon Text"/>
    <w:basedOn w:val="Normal"/>
    <w:link w:val="BalloonTextChar"/>
    <w:uiPriority w:val="99"/>
    <w:semiHidden/>
    <w:unhideWhenUsed/>
    <w:rsid w:val="0043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9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7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8C7633"/>
    <w:pPr>
      <w:ind w:left="720"/>
      <w:contextualSpacing/>
    </w:pPr>
  </w:style>
  <w:style w:type="paragraph" w:customStyle="1" w:styleId="Aeeaoaeaa1">
    <w:name w:val="A?eeaoae?aa 1"/>
    <w:basedOn w:val="Normal"/>
    <w:next w:val="Normal"/>
    <w:rsid w:val="008C7633"/>
    <w:pPr>
      <w:keepNext/>
      <w:widowControl w:val="0"/>
      <w:suppressAutoHyphens/>
      <w:autoSpaceDE w:val="0"/>
      <w:spacing w:after="0" w:line="240" w:lineRule="auto"/>
      <w:jc w:val="right"/>
    </w:pPr>
    <w:rPr>
      <w:rFonts w:ascii="Times New Roman" w:eastAsia="Arial" w:hAnsi="Times New Roman" w:cs="Times New Roman"/>
      <w:b/>
      <w:bCs/>
      <w:sz w:val="20"/>
      <w:szCs w:val="20"/>
      <w:lang w:eastAsia="ar-SA"/>
    </w:rPr>
  </w:style>
  <w:style w:type="paragraph" w:customStyle="1" w:styleId="ListParagraph1">
    <w:name w:val="List Paragraph1"/>
    <w:basedOn w:val="Normal"/>
    <w:rsid w:val="008C7633"/>
    <w:pPr>
      <w:spacing w:after="0" w:line="240" w:lineRule="auto"/>
      <w:ind w:left="720"/>
      <w:contextualSpacing/>
    </w:pPr>
    <w:rPr>
      <w:rFonts w:ascii="Calibri" w:eastAsia="Times New Roman" w:hAnsi="Calibri" w:cs="Times New Roman"/>
      <w:lang w:val="ro-RO"/>
    </w:rPr>
  </w:style>
  <w:style w:type="character" w:styleId="Hyperlink">
    <w:name w:val="Hyperlink"/>
    <w:semiHidden/>
    <w:rsid w:val="000B638A"/>
    <w:rPr>
      <w:color w:val="0000FF"/>
      <w:sz w:val="20"/>
      <w:szCs w:val="20"/>
      <w:u w:val="single"/>
    </w:rPr>
  </w:style>
  <w:style w:type="paragraph" w:styleId="NoSpacing">
    <w:name w:val="No Spacing"/>
    <w:uiPriority w:val="1"/>
    <w:qFormat/>
    <w:rsid w:val="000B638A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A756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653"/>
  </w:style>
  <w:style w:type="paragraph" w:styleId="Footer">
    <w:name w:val="footer"/>
    <w:basedOn w:val="Normal"/>
    <w:link w:val="FooterChar"/>
    <w:uiPriority w:val="99"/>
    <w:unhideWhenUsed/>
    <w:rsid w:val="00A756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653"/>
  </w:style>
  <w:style w:type="paragraph" w:styleId="BalloonText">
    <w:name w:val="Balloon Text"/>
    <w:basedOn w:val="Normal"/>
    <w:link w:val="BalloonTextChar"/>
    <w:uiPriority w:val="99"/>
    <w:semiHidden/>
    <w:unhideWhenUsed/>
    <w:rsid w:val="0043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9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gem.org/sgemlib/spip.php?article4326" TargetMode="External"/><Relationship Id="rId18" Type="http://schemas.openxmlformats.org/officeDocument/2006/relationships/hyperlink" Target="http://studia.ubbcluj.ro/download/pdf/888.pdf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sgem.org/index.php/sgem-committee/sgem-impact" TargetMode="External"/><Relationship Id="rId17" Type="http://schemas.openxmlformats.org/officeDocument/2006/relationships/hyperlink" Target="http://studia.ubbcluj.ro/download/pdf/888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earch.proquest.com/docview/1864119585?pq-origsite=gscholar" TargetMode="External"/><Relationship Id="rId20" Type="http://schemas.openxmlformats.org/officeDocument/2006/relationships/hyperlink" Target="http://www.gup.ugal.ro/ugaljournals/index.php/efms/issue/view/1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gem.org/sgemlib/spip.php?article4917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tudia.ubbcluj.ro/download/pdf/1226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eeol.com/search/article-detail?id=523923" TargetMode="External"/><Relationship Id="rId19" Type="http://schemas.openxmlformats.org/officeDocument/2006/relationships/hyperlink" Target="http://academica.udcantemir.ro/?page_id=127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earch.proquest.com/openview/56c469b880ffdabd26809b5188cbc9df/1?pq-origsite=gscholar&amp;cbl=1876338" TargetMode="External"/><Relationship Id="rId14" Type="http://schemas.openxmlformats.org/officeDocument/2006/relationships/hyperlink" Target="http://www.sgem.org/index.php/sgem-committee/sgem-impac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F19FD-A343-4B0C-B371-A1E1D1FC0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4</Pages>
  <Words>1528</Words>
  <Characters>8713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Barni</dc:creator>
  <cp:lastModifiedBy>Barni</cp:lastModifiedBy>
  <cp:revision>27</cp:revision>
  <cp:lastPrinted>2020-01-20T08:51:00Z</cp:lastPrinted>
  <dcterms:created xsi:type="dcterms:W3CDTF">2017-02-01T06:25:00Z</dcterms:created>
  <dcterms:modified xsi:type="dcterms:W3CDTF">2020-10-29T09:13:00Z</dcterms:modified>
</cp:coreProperties>
</file>