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E44C7" w14:textId="77777777" w:rsidR="00180516" w:rsidRDefault="006509D4" w:rsidP="00DD4376">
      <w:pPr>
        <w:rPr>
          <w:rFonts w:ascii="Arial" w:hAnsi="Arial" w:cs="Arial"/>
          <w:b/>
          <w:color w:val="244BAE"/>
          <w:sz w:val="60"/>
          <w:szCs w:val="60"/>
        </w:rPr>
      </w:pPr>
      <w:r>
        <w:rPr>
          <w:rFonts w:ascii="Arial" w:hAnsi="Arial" w:cs="Arial"/>
          <w:b/>
          <w:color w:val="244BAE"/>
          <w:sz w:val="60"/>
          <w:szCs w:val="60"/>
        </w:rPr>
        <w:t>MEGHÍVÓ</w:t>
      </w:r>
    </w:p>
    <w:p w14:paraId="3DA15DBC" w14:textId="77777777"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>
        <w:rPr>
          <w:rFonts w:ascii="Arial" w:hAnsi="Arial" w:cs="Arial"/>
          <w:b/>
          <w:color w:val="244BAE"/>
          <w:sz w:val="60"/>
          <w:szCs w:val="60"/>
        </w:rPr>
        <w:br/>
      </w:r>
      <w:r w:rsidR="00705D6A" w:rsidRPr="00705D6A">
        <w:rPr>
          <w:rFonts w:ascii="Arial" w:hAnsi="Arial" w:cs="Arial"/>
          <w:b/>
          <w:caps/>
          <w:color w:val="404040" w:themeColor="text1" w:themeTint="BF"/>
          <w:sz w:val="24"/>
        </w:rPr>
        <w:t xml:space="preserve">Életpálya-építés </w:t>
      </w:r>
      <w:proofErr w:type="gramStart"/>
      <w:r w:rsidR="00705D6A" w:rsidRPr="00705D6A">
        <w:rPr>
          <w:rFonts w:ascii="Arial" w:hAnsi="Arial" w:cs="Arial"/>
          <w:b/>
          <w:caps/>
          <w:color w:val="404040" w:themeColor="text1" w:themeTint="BF"/>
          <w:sz w:val="24"/>
        </w:rPr>
        <w:t>a</w:t>
      </w:r>
      <w:proofErr w:type="gramEnd"/>
      <w:r w:rsidR="00705D6A" w:rsidRPr="00705D6A">
        <w:rPr>
          <w:rFonts w:ascii="Arial" w:hAnsi="Arial" w:cs="Arial"/>
          <w:b/>
          <w:caps/>
          <w:color w:val="404040" w:themeColor="text1" w:themeTint="BF"/>
          <w:sz w:val="24"/>
        </w:rPr>
        <w:t xml:space="preserve"> felsőoktatásban</w:t>
      </w:r>
      <w:r w:rsidR="00CA7734">
        <w:rPr>
          <w:rFonts w:ascii="Arial" w:hAnsi="Arial" w:cs="Arial"/>
          <w:b/>
          <w:caps/>
          <w:color w:val="404040" w:themeColor="text1" w:themeTint="BF"/>
          <w:sz w:val="24"/>
        </w:rPr>
        <w:t xml:space="preserve"> III.</w:t>
      </w:r>
      <w:r w:rsidR="006509D4">
        <w:rPr>
          <w:rFonts w:ascii="Arial" w:hAnsi="Arial" w:cs="Arial"/>
          <w:b/>
          <w:caps/>
          <w:color w:val="404040" w:themeColor="text1" w:themeTint="BF"/>
          <w:sz w:val="24"/>
        </w:rPr>
        <w:t>3</w:t>
      </w:r>
      <w:r w:rsidR="006D5F3D">
        <w:rPr>
          <w:rFonts w:ascii="Arial" w:hAnsi="Arial" w:cs="Arial"/>
          <w:b/>
          <w:caps/>
          <w:color w:val="404040" w:themeColor="text1" w:themeTint="BF"/>
          <w:sz w:val="24"/>
        </w:rPr>
        <w:t>.</w:t>
      </w:r>
    </w:p>
    <w:p w14:paraId="7295CE29" w14:textId="77777777" w:rsidR="006D5F3D" w:rsidRDefault="006D5F3D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7812E511" w14:textId="6FBEE981" w:rsidR="002E696A" w:rsidRDefault="002E696A" w:rsidP="002E696A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705D6A">
        <w:rPr>
          <w:rFonts w:ascii="Arial" w:hAnsi="Arial" w:cs="Arial"/>
          <w:color w:val="404040" w:themeColor="text1" w:themeTint="BF"/>
          <w:sz w:val="20"/>
          <w:szCs w:val="20"/>
        </w:rPr>
        <w:t xml:space="preserve">Minden érdeklődőt várunk az Oktatási Hivatal EFOP-3.10.1-17-2017-00001 </w:t>
      </w:r>
      <w:r w:rsidRPr="00FE513D">
        <w:rPr>
          <w:rFonts w:ascii="Arial" w:hAnsi="Arial" w:cs="Arial"/>
          <w:color w:val="404040" w:themeColor="text1" w:themeTint="BF"/>
          <w:sz w:val="20"/>
          <w:szCs w:val="20"/>
        </w:rPr>
        <w:t>„Tematikus együttműködés erősítése a köznevelés és felsőoktatás terén a Kárpát-medence szomszédos országaival”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705D6A">
        <w:rPr>
          <w:rFonts w:ascii="Arial" w:hAnsi="Arial" w:cs="Arial"/>
          <w:color w:val="404040" w:themeColor="text1" w:themeTint="BF"/>
          <w:sz w:val="20"/>
          <w:szCs w:val="20"/>
        </w:rPr>
        <w:t>projekt</w:t>
      </w:r>
      <w:r w:rsidR="00677905">
        <w:rPr>
          <w:rFonts w:ascii="Arial" w:hAnsi="Arial" w:cs="Arial"/>
          <w:color w:val="404040" w:themeColor="text1" w:themeTint="BF"/>
          <w:sz w:val="20"/>
          <w:szCs w:val="20"/>
        </w:rPr>
        <w:t xml:space="preserve"> keret</w:t>
      </w:r>
      <w:r w:rsidRPr="00705D6A">
        <w:rPr>
          <w:rFonts w:ascii="Arial" w:hAnsi="Arial" w:cs="Arial"/>
          <w:color w:val="404040" w:themeColor="text1" w:themeTint="BF"/>
          <w:sz w:val="20"/>
          <w:szCs w:val="20"/>
        </w:rPr>
        <w:t xml:space="preserve">ében megvalósuló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online </w:t>
      </w:r>
      <w:r w:rsidRPr="00705D6A">
        <w:rPr>
          <w:rFonts w:ascii="Arial" w:hAnsi="Arial" w:cs="Arial"/>
          <w:color w:val="404040" w:themeColor="text1" w:themeTint="BF"/>
          <w:sz w:val="20"/>
          <w:szCs w:val="20"/>
        </w:rPr>
        <w:t>rendezvényünkre.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07EAA5DB" w14:textId="77777777" w:rsidR="002E696A" w:rsidRDefault="002E696A" w:rsidP="002E696A">
      <w:pPr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Célunk </w:t>
      </w:r>
      <w:r w:rsidRPr="00705D6A">
        <w:rPr>
          <w:rFonts w:ascii="Arial" w:hAnsi="Arial" w:cs="Arial"/>
          <w:color w:val="404040" w:themeColor="text1" w:themeTint="BF"/>
          <w:sz w:val="20"/>
          <w:szCs w:val="20"/>
        </w:rPr>
        <w:t>a helyi, régiós magyar nyelvű f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elsőoktatásban való bennmaradás </w:t>
      </w:r>
      <w:r w:rsidRPr="00705D6A">
        <w:rPr>
          <w:rFonts w:ascii="Arial" w:hAnsi="Arial" w:cs="Arial"/>
          <w:color w:val="404040" w:themeColor="text1" w:themeTint="BF"/>
          <w:sz w:val="20"/>
          <w:szCs w:val="20"/>
        </w:rPr>
        <w:t xml:space="preserve">népszerűsítése,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valamint </w:t>
      </w:r>
      <w:r w:rsidRPr="00705D6A">
        <w:rPr>
          <w:rFonts w:ascii="Arial" w:hAnsi="Arial" w:cs="Arial"/>
          <w:color w:val="404040" w:themeColor="text1" w:themeTint="BF"/>
          <w:sz w:val="20"/>
          <w:szCs w:val="20"/>
        </w:rPr>
        <w:t>a hallgatók továbbtanulásra és tudatos karrierépítésre való ösztönzése.</w:t>
      </w:r>
    </w:p>
    <w:p w14:paraId="4FE96C98" w14:textId="77777777" w:rsidR="002E696A" w:rsidRDefault="002E696A" w:rsidP="002E696A">
      <w:pPr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A részvétel előzetes regisztrációhoz kötött. </w:t>
      </w:r>
    </w:p>
    <w:p w14:paraId="48F7D93C" w14:textId="47E0554D" w:rsidR="002E696A" w:rsidRDefault="002E696A" w:rsidP="002E696A">
      <w:pPr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 rendezvény</w:t>
      </w:r>
      <w:r w:rsidR="001A4796">
        <w:rPr>
          <w:rFonts w:ascii="Arial" w:hAnsi="Arial" w:cs="Arial"/>
          <w:color w:val="404040" w:themeColor="text1" w:themeTint="BF"/>
          <w:sz w:val="20"/>
          <w:szCs w:val="20"/>
        </w:rPr>
        <w:t>t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5F7B96">
        <w:rPr>
          <w:rFonts w:ascii="Arial" w:hAnsi="Arial" w:cs="Arial"/>
          <w:color w:val="404040" w:themeColor="text1" w:themeTint="BF"/>
          <w:sz w:val="20"/>
          <w:szCs w:val="20"/>
        </w:rPr>
        <w:t xml:space="preserve">online </w:t>
      </w:r>
      <w:r w:rsidR="001A4796">
        <w:rPr>
          <w:rFonts w:ascii="Arial" w:hAnsi="Arial" w:cs="Arial"/>
          <w:color w:val="404040" w:themeColor="text1" w:themeTint="BF"/>
          <w:sz w:val="20"/>
          <w:szCs w:val="20"/>
        </w:rPr>
        <w:t>formában szervezzük meg</w:t>
      </w:r>
      <w:r w:rsidRPr="005F7B96">
        <w:rPr>
          <w:rFonts w:ascii="Arial" w:hAnsi="Arial" w:cs="Arial"/>
          <w:color w:val="404040" w:themeColor="text1" w:themeTint="BF"/>
          <w:sz w:val="20"/>
          <w:szCs w:val="20"/>
        </w:rPr>
        <w:t xml:space="preserve">, a csatlakozáshoz </w:t>
      </w:r>
      <w:r w:rsidR="001936D8">
        <w:rPr>
          <w:rFonts w:ascii="Arial" w:hAnsi="Arial" w:cs="Arial"/>
          <w:color w:val="404040" w:themeColor="text1" w:themeTint="BF"/>
          <w:sz w:val="20"/>
          <w:szCs w:val="20"/>
        </w:rPr>
        <w:t xml:space="preserve">szükséges </w:t>
      </w:r>
      <w:proofErr w:type="gramStart"/>
      <w:r w:rsidR="001936D8">
        <w:rPr>
          <w:rFonts w:ascii="Arial" w:hAnsi="Arial" w:cs="Arial"/>
          <w:color w:val="404040" w:themeColor="text1" w:themeTint="BF"/>
          <w:sz w:val="20"/>
          <w:szCs w:val="20"/>
        </w:rPr>
        <w:t>linket</w:t>
      </w:r>
      <w:proofErr w:type="gramEnd"/>
      <w:r w:rsidR="001936D8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1A4796">
        <w:rPr>
          <w:rFonts w:ascii="Arial" w:hAnsi="Arial" w:cs="Arial"/>
          <w:color w:val="404040" w:themeColor="text1" w:themeTint="BF"/>
          <w:sz w:val="20"/>
          <w:szCs w:val="20"/>
        </w:rPr>
        <w:t xml:space="preserve">a résztvevők </w:t>
      </w:r>
      <w:r w:rsidR="001936D8">
        <w:rPr>
          <w:rFonts w:ascii="Arial" w:hAnsi="Arial" w:cs="Arial"/>
          <w:color w:val="404040" w:themeColor="text1" w:themeTint="BF"/>
          <w:sz w:val="20"/>
          <w:szCs w:val="20"/>
        </w:rPr>
        <w:t>a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rendezvény előtti napon </w:t>
      </w:r>
      <w:r w:rsidRPr="005F7B96">
        <w:rPr>
          <w:rFonts w:ascii="Arial" w:hAnsi="Arial" w:cs="Arial"/>
          <w:color w:val="404040" w:themeColor="text1" w:themeTint="BF"/>
          <w:sz w:val="20"/>
          <w:szCs w:val="20"/>
        </w:rPr>
        <w:t>kapják meg e</w:t>
      </w:r>
      <w:r>
        <w:rPr>
          <w:rFonts w:ascii="Arial" w:hAnsi="Arial" w:cs="Arial"/>
          <w:color w:val="404040" w:themeColor="text1" w:themeTint="BF"/>
          <w:sz w:val="20"/>
          <w:szCs w:val="20"/>
        </w:rPr>
        <w:t>-mailben.</w:t>
      </w:r>
    </w:p>
    <w:p w14:paraId="6755C0B7" w14:textId="0FA86199" w:rsidR="002E696A" w:rsidRDefault="002E696A" w:rsidP="002E696A">
      <w:pPr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Jelentkezni az alábbi elérhetőségen </w:t>
      </w:r>
      <w:r w:rsidRPr="00EE5A72">
        <w:rPr>
          <w:rFonts w:ascii="Arial" w:hAnsi="Arial" w:cs="Arial"/>
          <w:color w:val="404040" w:themeColor="text1" w:themeTint="BF"/>
          <w:sz w:val="20"/>
          <w:szCs w:val="20"/>
        </w:rPr>
        <w:t>lehet: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hyperlink r:id="rId7" w:history="1">
        <w:r w:rsidR="00E26E40" w:rsidRPr="00C34BC3">
          <w:rPr>
            <w:rStyle w:val="Hiperhivatkozs"/>
            <w:rFonts w:ascii="Arial" w:hAnsi="Arial" w:cs="Arial"/>
            <w:sz w:val="20"/>
            <w:szCs w:val="20"/>
          </w:rPr>
          <w:t>https://www.oktatas.hu/konfreg/!KonfReg/index.php/konfreg/index/eletpalya_epites_a_felsooktatasban_3_sapientia_marosvasarhely</w:t>
        </w:r>
      </w:hyperlink>
    </w:p>
    <w:p w14:paraId="5FCF183A" w14:textId="77777777" w:rsidR="002E696A" w:rsidRPr="00705D6A" w:rsidRDefault="007A008E" w:rsidP="002E696A">
      <w:pPr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Jelentkezési határidő: 2021. </w:t>
      </w:r>
      <w:r w:rsidR="00FE7939">
        <w:rPr>
          <w:rFonts w:ascii="Arial" w:hAnsi="Arial" w:cs="Arial"/>
          <w:color w:val="404040" w:themeColor="text1" w:themeTint="BF"/>
          <w:sz w:val="20"/>
          <w:szCs w:val="20"/>
        </w:rPr>
        <w:t xml:space="preserve">február </w:t>
      </w:r>
      <w:r w:rsidR="00D86F48">
        <w:rPr>
          <w:rFonts w:ascii="Arial" w:hAnsi="Arial" w:cs="Arial"/>
          <w:color w:val="404040" w:themeColor="text1" w:themeTint="BF"/>
          <w:sz w:val="20"/>
          <w:szCs w:val="20"/>
        </w:rPr>
        <w:t>1</w:t>
      </w:r>
      <w:r w:rsidR="00335FD2">
        <w:rPr>
          <w:rFonts w:ascii="Arial" w:hAnsi="Arial" w:cs="Arial"/>
          <w:color w:val="404040" w:themeColor="text1" w:themeTint="BF"/>
          <w:sz w:val="20"/>
          <w:szCs w:val="20"/>
        </w:rPr>
        <w:t>4</w:t>
      </w:r>
      <w:r w:rsidR="00FE7939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AD114E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26E14A8E" w14:textId="77777777" w:rsidR="00705D6A" w:rsidRPr="00705D6A" w:rsidRDefault="00705D6A" w:rsidP="00705D6A">
      <w:pPr>
        <w:tabs>
          <w:tab w:val="left" w:pos="1134"/>
        </w:tabs>
        <w:spacing w:after="0"/>
        <w:contextualSpacing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2BF5E920" w14:textId="77777777" w:rsidR="00705D6A" w:rsidRDefault="00705D6A" w:rsidP="00705D6A">
      <w:pPr>
        <w:tabs>
          <w:tab w:val="left" w:pos="1134"/>
        </w:tabs>
        <w:spacing w:after="0"/>
        <w:contextualSpacing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13FD4BAA" w14:textId="77777777" w:rsidR="00125EBA" w:rsidRPr="00125EBA" w:rsidRDefault="00705D6A" w:rsidP="00705D6A">
      <w:pPr>
        <w:tabs>
          <w:tab w:val="left" w:pos="1134"/>
        </w:tabs>
        <w:spacing w:after="0"/>
        <w:contextualSpacing/>
        <w:rPr>
          <w:rFonts w:ascii="Arial" w:hAnsi="Arial" w:cs="Arial"/>
          <w:b/>
          <w:caps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IDŐPONT: 202</w:t>
      </w:r>
      <w:r w:rsidR="007A008E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1</w:t>
      </w:r>
      <w:r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 xml:space="preserve">. </w:t>
      </w:r>
      <w:r w:rsidR="00AD114E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 xml:space="preserve">február </w:t>
      </w:r>
      <w:r w:rsidR="00D86F48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16</w:t>
      </w:r>
      <w:r w:rsidR="00FE7939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.</w:t>
      </w:r>
      <w:r w:rsidR="006D5F3D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 xml:space="preserve"> 1</w:t>
      </w:r>
      <w:r w:rsidR="00AD114E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6</w:t>
      </w:r>
      <w:r w:rsidR="006D5F3D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.00 (román idő szerint)</w:t>
      </w:r>
    </w:p>
    <w:p w14:paraId="774C86D4" w14:textId="77777777" w:rsidR="00180516" w:rsidRDefault="00125EBA" w:rsidP="00125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20"/>
          <w:szCs w:val="20"/>
        </w:rPr>
      </w:pPr>
      <w:r w:rsidRPr="00125EBA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HELYSZÍN:</w:t>
      </w:r>
      <w:r w:rsidR="00705D6A" w:rsidRPr="00705D6A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 xml:space="preserve"> </w:t>
      </w:r>
      <w:r w:rsidR="002E696A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Online</w:t>
      </w:r>
      <w:r w:rsidR="00180516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 xml:space="preserve"> </w:t>
      </w:r>
    </w:p>
    <w:p w14:paraId="4DDD7D8F" w14:textId="77777777" w:rsidR="00705D6A" w:rsidRPr="00705D6A" w:rsidRDefault="00705D6A" w:rsidP="00705D6A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4526AB3E" w14:textId="77777777" w:rsidR="00705D6A" w:rsidRPr="00705D6A" w:rsidRDefault="00705D6A" w:rsidP="00705D6A">
      <w:pPr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705D6A">
        <w:rPr>
          <w:rFonts w:ascii="Arial" w:hAnsi="Arial" w:cs="Arial"/>
          <w:b/>
          <w:color w:val="404040" w:themeColor="text1" w:themeTint="BF"/>
          <w:sz w:val="20"/>
          <w:szCs w:val="20"/>
        </w:rPr>
        <w:t>Program:</w:t>
      </w:r>
    </w:p>
    <w:p w14:paraId="7784509F" w14:textId="04353B73" w:rsidR="002E696A" w:rsidRPr="004E58A5" w:rsidRDefault="002E696A" w:rsidP="002E696A">
      <w:pPr>
        <w:autoSpaceDE w:val="0"/>
        <w:autoSpaceDN w:val="0"/>
        <w:adjustRightInd w:val="0"/>
        <w:spacing w:after="0"/>
        <w:ind w:left="2124" w:hanging="2124"/>
        <w:jc w:val="both"/>
        <w:rPr>
          <w:rFonts w:ascii="Arial" w:eastAsia="Cambria" w:hAnsi="Arial" w:cs="Arial"/>
          <w:color w:val="404040"/>
          <w:sz w:val="20"/>
          <w:szCs w:val="20"/>
        </w:rPr>
      </w:pPr>
      <w:r w:rsidRPr="004E58A5">
        <w:rPr>
          <w:rFonts w:ascii="Arial" w:eastAsia="Cambria" w:hAnsi="Arial" w:cs="Arial"/>
          <w:color w:val="404040"/>
          <w:sz w:val="20"/>
          <w:szCs w:val="20"/>
        </w:rPr>
        <w:t>1</w:t>
      </w:r>
      <w:r w:rsidR="00AD114E">
        <w:rPr>
          <w:rFonts w:ascii="Arial" w:eastAsia="Cambria" w:hAnsi="Arial" w:cs="Arial"/>
          <w:color w:val="404040"/>
          <w:sz w:val="20"/>
          <w:szCs w:val="20"/>
        </w:rPr>
        <w:t>6</w:t>
      </w:r>
      <w:r>
        <w:rPr>
          <w:rFonts w:ascii="Arial" w:eastAsia="Cambria" w:hAnsi="Arial" w:cs="Arial"/>
          <w:color w:val="404040"/>
          <w:sz w:val="20"/>
          <w:szCs w:val="20"/>
        </w:rPr>
        <w:t>:00</w:t>
      </w:r>
      <w:r w:rsidR="001A4796">
        <w:rPr>
          <w:rFonts w:ascii="Arial" w:eastAsia="Cambria" w:hAnsi="Arial" w:cs="Arial"/>
          <w:color w:val="404040"/>
          <w:sz w:val="20"/>
          <w:szCs w:val="20"/>
        </w:rPr>
        <w:t>–</w:t>
      </w:r>
      <w:r w:rsidRPr="004E58A5">
        <w:rPr>
          <w:rFonts w:ascii="Arial" w:eastAsia="Cambria" w:hAnsi="Arial" w:cs="Arial"/>
          <w:color w:val="404040"/>
          <w:sz w:val="20"/>
          <w:szCs w:val="20"/>
        </w:rPr>
        <w:t>1</w:t>
      </w:r>
      <w:r w:rsidR="00AD114E">
        <w:rPr>
          <w:rFonts w:ascii="Arial" w:eastAsia="Cambria" w:hAnsi="Arial" w:cs="Arial"/>
          <w:color w:val="404040"/>
          <w:sz w:val="20"/>
          <w:szCs w:val="20"/>
        </w:rPr>
        <w:t>6</w:t>
      </w:r>
      <w:r w:rsidRPr="004E58A5">
        <w:rPr>
          <w:rFonts w:ascii="Arial" w:eastAsia="Cambria" w:hAnsi="Arial" w:cs="Arial"/>
          <w:color w:val="404040"/>
          <w:sz w:val="20"/>
          <w:szCs w:val="20"/>
        </w:rPr>
        <w:t>:</w:t>
      </w:r>
      <w:r w:rsidR="00607572">
        <w:rPr>
          <w:rFonts w:ascii="Arial" w:eastAsia="Cambria" w:hAnsi="Arial" w:cs="Arial"/>
          <w:color w:val="404040"/>
          <w:sz w:val="20"/>
          <w:szCs w:val="20"/>
        </w:rPr>
        <w:t>45</w:t>
      </w:r>
      <w:r>
        <w:rPr>
          <w:rFonts w:ascii="Arial" w:eastAsia="Cambria" w:hAnsi="Arial" w:cs="Arial"/>
          <w:color w:val="404040"/>
          <w:sz w:val="20"/>
          <w:szCs w:val="20"/>
        </w:rPr>
        <w:tab/>
        <w:t xml:space="preserve">Életpálya-építés a felsőoktatásban – Miért érdemes a felsőoktatásban maradni? – Élő Csenge Enikő, </w:t>
      </w:r>
      <w:r w:rsidR="001A4796">
        <w:rPr>
          <w:rFonts w:ascii="Arial" w:eastAsia="Cambria" w:hAnsi="Arial" w:cs="Arial"/>
          <w:color w:val="404040"/>
          <w:sz w:val="20"/>
          <w:szCs w:val="20"/>
        </w:rPr>
        <w:t xml:space="preserve">az </w:t>
      </w:r>
      <w:r>
        <w:rPr>
          <w:rFonts w:ascii="Arial" w:eastAsia="Cambria" w:hAnsi="Arial" w:cs="Arial"/>
          <w:color w:val="404040"/>
          <w:sz w:val="20"/>
          <w:szCs w:val="20"/>
        </w:rPr>
        <w:t>Oktatási Hivatal szakmai munkatársa</w:t>
      </w:r>
    </w:p>
    <w:p w14:paraId="2A15E191" w14:textId="6426EA51" w:rsidR="002E696A" w:rsidRDefault="00607572" w:rsidP="002E696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2124" w:hanging="2124"/>
        <w:jc w:val="both"/>
        <w:rPr>
          <w:rFonts w:ascii="Arial" w:eastAsia="Cambria" w:hAnsi="Arial" w:cs="Arial"/>
          <w:color w:val="404040"/>
          <w:sz w:val="20"/>
          <w:szCs w:val="20"/>
        </w:rPr>
      </w:pPr>
      <w:r>
        <w:rPr>
          <w:rFonts w:ascii="Arial" w:eastAsia="Cambria" w:hAnsi="Arial" w:cs="Arial"/>
          <w:color w:val="404040"/>
          <w:sz w:val="20"/>
          <w:szCs w:val="20"/>
        </w:rPr>
        <w:t>1</w:t>
      </w:r>
      <w:r w:rsidR="00AD114E">
        <w:rPr>
          <w:rFonts w:ascii="Arial" w:eastAsia="Cambria" w:hAnsi="Arial" w:cs="Arial"/>
          <w:color w:val="404040"/>
          <w:sz w:val="20"/>
          <w:szCs w:val="20"/>
        </w:rPr>
        <w:t>6</w:t>
      </w:r>
      <w:r>
        <w:rPr>
          <w:rFonts w:ascii="Arial" w:eastAsia="Cambria" w:hAnsi="Arial" w:cs="Arial"/>
          <w:color w:val="404040"/>
          <w:sz w:val="20"/>
          <w:szCs w:val="20"/>
        </w:rPr>
        <w:t>:45–1</w:t>
      </w:r>
      <w:r w:rsidR="00AD114E">
        <w:rPr>
          <w:rFonts w:ascii="Arial" w:eastAsia="Cambria" w:hAnsi="Arial" w:cs="Arial"/>
          <w:color w:val="404040"/>
          <w:sz w:val="20"/>
          <w:szCs w:val="20"/>
        </w:rPr>
        <w:t>7</w:t>
      </w:r>
      <w:r w:rsidR="002E696A">
        <w:rPr>
          <w:rFonts w:ascii="Arial" w:eastAsia="Cambria" w:hAnsi="Arial" w:cs="Arial"/>
          <w:color w:val="404040"/>
          <w:sz w:val="20"/>
          <w:szCs w:val="20"/>
        </w:rPr>
        <w:t>:00</w:t>
      </w:r>
      <w:r w:rsidR="002E696A">
        <w:rPr>
          <w:rFonts w:ascii="Arial" w:eastAsia="Cambria" w:hAnsi="Arial" w:cs="Arial"/>
          <w:color w:val="404040"/>
          <w:sz w:val="20"/>
          <w:szCs w:val="20"/>
        </w:rPr>
        <w:tab/>
        <w:t>Kötetlen beszélgetés a résztvevőkkel</w:t>
      </w:r>
    </w:p>
    <w:p w14:paraId="247B509E" w14:textId="77777777" w:rsidR="001D299B" w:rsidRDefault="001D299B" w:rsidP="00705D6A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1D299B" w:rsidSect="00125EBA">
      <w:headerReference w:type="default" r:id="rId8"/>
      <w:footerReference w:type="default" r:id="rId9"/>
      <w:footerReference w:type="first" r:id="rId10"/>
      <w:pgSz w:w="11906" w:h="16838"/>
      <w:pgMar w:top="2098" w:right="1247" w:bottom="1701" w:left="1247" w:header="2115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02C0F" w16cex:dateUtc="2021-01-06T1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C52741" w16cid:durableId="23A02C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87D39" w14:textId="77777777" w:rsidR="00B63FCC" w:rsidRDefault="00B63FCC" w:rsidP="00FC0811">
      <w:pPr>
        <w:spacing w:after="0" w:line="240" w:lineRule="auto"/>
      </w:pPr>
      <w:r>
        <w:separator/>
      </w:r>
    </w:p>
  </w:endnote>
  <w:endnote w:type="continuationSeparator" w:id="0">
    <w:p w14:paraId="73735427" w14:textId="77777777" w:rsidR="00B63FCC" w:rsidRDefault="00B63FCC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757A0" w14:textId="77777777" w:rsidR="00125EBA" w:rsidRPr="00392152" w:rsidRDefault="00125EBA" w:rsidP="00125EBA">
    <w:pPr>
      <w:spacing w:after="0" w:line="300" w:lineRule="auto"/>
      <w:rPr>
        <w:rFonts w:ascii="Arial" w:hAnsi="Arial" w:cs="Arial"/>
        <w:b/>
        <w:bCs/>
        <w:color w:val="404040" w:themeColor="text1" w:themeTint="BF"/>
        <w:sz w:val="18"/>
        <w:szCs w:val="18"/>
      </w:rPr>
    </w:pPr>
    <w:r w:rsidRPr="00392152">
      <w:rPr>
        <w:rFonts w:ascii="Arial" w:hAnsi="Arial" w:cs="Arial"/>
        <w:b/>
        <w:bCs/>
        <w:color w:val="404040" w:themeColor="text1" w:themeTint="BF"/>
        <w:sz w:val="18"/>
        <w:szCs w:val="18"/>
      </w:rPr>
      <w:t>EFOP-3.10.1-17-2017-00001</w:t>
    </w:r>
    <w:r w:rsidRPr="00392152">
      <w:rPr>
        <w:rFonts w:ascii="Arial" w:hAnsi="Arial" w:cs="Arial"/>
        <w:b/>
        <w:bCs/>
        <w:color w:val="404040" w:themeColor="text1" w:themeTint="BF"/>
        <w:sz w:val="18"/>
        <w:szCs w:val="18"/>
      </w:rPr>
      <w:tab/>
    </w:r>
    <w:r w:rsidRPr="00392152">
      <w:rPr>
        <w:rFonts w:ascii="Arial" w:hAnsi="Arial" w:cs="Arial"/>
        <w:b/>
        <w:bCs/>
        <w:color w:val="404040" w:themeColor="text1" w:themeTint="BF"/>
        <w:sz w:val="18"/>
        <w:szCs w:val="18"/>
      </w:rPr>
      <w:tab/>
    </w:r>
    <w:r w:rsidRPr="00392152">
      <w:rPr>
        <w:rFonts w:ascii="Arial" w:hAnsi="Arial" w:cs="Arial"/>
        <w:b/>
        <w:bCs/>
        <w:color w:val="404040" w:themeColor="text1" w:themeTint="BF"/>
        <w:sz w:val="18"/>
        <w:szCs w:val="18"/>
      </w:rPr>
      <w:tab/>
    </w:r>
    <w:r w:rsidRPr="00392152">
      <w:rPr>
        <w:rFonts w:ascii="Arial" w:hAnsi="Arial" w:cs="Arial"/>
        <w:b/>
        <w:bCs/>
        <w:color w:val="404040" w:themeColor="text1" w:themeTint="BF"/>
        <w:sz w:val="18"/>
        <w:szCs w:val="18"/>
      </w:rPr>
      <w:tab/>
    </w:r>
    <w:r w:rsidRPr="00392152">
      <w:rPr>
        <w:rFonts w:ascii="Arial" w:hAnsi="Arial" w:cs="Arial"/>
        <w:b/>
        <w:bCs/>
        <w:color w:val="404040" w:themeColor="text1" w:themeTint="BF"/>
        <w:sz w:val="18"/>
        <w:szCs w:val="18"/>
      </w:rPr>
      <w:tab/>
    </w:r>
    <w:r w:rsidRPr="00392152">
      <w:rPr>
        <w:rFonts w:ascii="Arial" w:hAnsi="Arial" w:cs="Arial"/>
        <w:b/>
        <w:bCs/>
        <w:color w:val="404040" w:themeColor="text1" w:themeTint="BF"/>
        <w:sz w:val="18"/>
        <w:szCs w:val="18"/>
      </w:rPr>
      <w:tab/>
    </w:r>
    <w:r w:rsidRPr="00392152">
      <w:rPr>
        <w:rFonts w:ascii="Arial" w:hAnsi="Arial" w:cs="Arial"/>
        <w:b/>
        <w:bCs/>
        <w:color w:val="404040" w:themeColor="text1" w:themeTint="BF"/>
        <w:sz w:val="18"/>
        <w:szCs w:val="18"/>
      </w:rPr>
      <w:tab/>
    </w:r>
    <w:r w:rsidRPr="00392152">
      <w:rPr>
        <w:rFonts w:ascii="Arial" w:hAnsi="Arial" w:cs="Arial"/>
        <w:b/>
        <w:bCs/>
        <w:color w:val="404040" w:themeColor="text1" w:themeTint="BF"/>
        <w:sz w:val="18"/>
        <w:szCs w:val="18"/>
      </w:rPr>
      <w:tab/>
    </w:r>
    <w:r w:rsidRPr="00392152">
      <w:rPr>
        <w:rFonts w:ascii="Arial" w:hAnsi="Arial" w:cs="Arial"/>
        <w:b/>
        <w:bCs/>
        <w:color w:val="404040" w:themeColor="text1" w:themeTint="BF"/>
        <w:sz w:val="18"/>
        <w:szCs w:val="18"/>
      </w:rPr>
      <w:tab/>
    </w:r>
    <w:r w:rsidRPr="00392152">
      <w:rPr>
        <w:rFonts w:ascii="Arial" w:hAnsi="Arial" w:cs="Arial"/>
        <w:b/>
        <w:bCs/>
        <w:color w:val="404040" w:themeColor="text1" w:themeTint="BF"/>
        <w:sz w:val="18"/>
        <w:szCs w:val="18"/>
      </w:rPr>
      <w:fldChar w:fldCharType="begin"/>
    </w:r>
    <w:r w:rsidRPr="00392152">
      <w:rPr>
        <w:rFonts w:ascii="Arial" w:hAnsi="Arial" w:cs="Arial"/>
        <w:b/>
        <w:bCs/>
        <w:color w:val="404040" w:themeColor="text1" w:themeTint="BF"/>
        <w:sz w:val="18"/>
        <w:szCs w:val="18"/>
      </w:rPr>
      <w:instrText>PAGE   \* MERGEFORMAT</w:instrText>
    </w:r>
    <w:r w:rsidRPr="00392152">
      <w:rPr>
        <w:rFonts w:ascii="Arial" w:hAnsi="Arial" w:cs="Arial"/>
        <w:b/>
        <w:bCs/>
        <w:color w:val="404040" w:themeColor="text1" w:themeTint="BF"/>
        <w:sz w:val="18"/>
        <w:szCs w:val="18"/>
      </w:rPr>
      <w:fldChar w:fldCharType="separate"/>
    </w:r>
    <w:r w:rsidR="00705D6A">
      <w:rPr>
        <w:rFonts w:ascii="Arial" w:hAnsi="Arial" w:cs="Arial"/>
        <w:b/>
        <w:bCs/>
        <w:noProof/>
        <w:color w:val="404040" w:themeColor="text1" w:themeTint="BF"/>
        <w:sz w:val="18"/>
        <w:szCs w:val="18"/>
      </w:rPr>
      <w:t>2</w:t>
    </w:r>
    <w:r w:rsidRPr="00392152">
      <w:rPr>
        <w:rFonts w:ascii="Arial" w:hAnsi="Arial" w:cs="Arial"/>
        <w:b/>
        <w:bCs/>
        <w:color w:val="404040" w:themeColor="text1" w:themeTint="BF"/>
        <w:sz w:val="18"/>
        <w:szCs w:val="18"/>
      </w:rPr>
      <w:fldChar w:fldCharType="end"/>
    </w:r>
  </w:p>
  <w:p w14:paraId="08D94D66" w14:textId="77777777" w:rsidR="0071199B" w:rsidRDefault="0071199B" w:rsidP="00F9764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8B8CA" w14:textId="77777777" w:rsidR="00125EBA" w:rsidRPr="00392152" w:rsidRDefault="00125EBA" w:rsidP="00125EBA">
    <w:pPr>
      <w:spacing w:after="0" w:line="300" w:lineRule="auto"/>
      <w:rPr>
        <w:rFonts w:ascii="Arial" w:hAnsi="Arial" w:cs="Arial"/>
        <w:b/>
        <w:color w:val="404040" w:themeColor="text1" w:themeTint="BF"/>
        <w:sz w:val="18"/>
        <w:szCs w:val="18"/>
      </w:rPr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4EB6D056" wp14:editId="5663564C">
          <wp:simplePos x="0" y="0"/>
          <wp:positionH relativeFrom="page">
            <wp:posOffset>3445510</wp:posOffset>
          </wp:positionH>
          <wp:positionV relativeFrom="paragraph">
            <wp:posOffset>-1772920</wp:posOffset>
          </wp:positionV>
          <wp:extent cx="4109085" cy="2840990"/>
          <wp:effectExtent l="0" t="0" r="5715" b="0"/>
          <wp:wrapTight wrapText="bothSides">
            <wp:wrapPolygon edited="0">
              <wp:start x="13919" y="1304"/>
              <wp:lineTo x="12718" y="1738"/>
              <wp:lineTo x="8912" y="3476"/>
              <wp:lineTo x="7811" y="4924"/>
              <wp:lineTo x="6609" y="6228"/>
              <wp:lineTo x="5007" y="8545"/>
              <wp:lineTo x="3805" y="10863"/>
              <wp:lineTo x="2904" y="13180"/>
              <wp:lineTo x="2303" y="15498"/>
              <wp:lineTo x="1903" y="17815"/>
              <wp:lineTo x="1602" y="21436"/>
              <wp:lineTo x="21530" y="21436"/>
              <wp:lineTo x="21530" y="2173"/>
              <wp:lineTo x="17524" y="1304"/>
              <wp:lineTo x="13919" y="1304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085" cy="2840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92152">
      <w:rPr>
        <w:rFonts w:ascii="Arial" w:hAnsi="Arial" w:cs="Arial"/>
        <w:b/>
        <w:color w:val="404040" w:themeColor="text1" w:themeTint="BF"/>
        <w:sz w:val="18"/>
        <w:szCs w:val="18"/>
      </w:rPr>
      <w:t xml:space="preserve">EFOP-3.10.1-17-2017-00001 </w:t>
    </w:r>
  </w:p>
  <w:p w14:paraId="25260396" w14:textId="77777777" w:rsidR="00125EBA" w:rsidRPr="00392152" w:rsidRDefault="00125EBA" w:rsidP="00125EBA">
    <w:pPr>
      <w:spacing w:after="0" w:line="300" w:lineRule="auto"/>
      <w:rPr>
        <w:rFonts w:ascii="Arial" w:hAnsi="Arial" w:cs="Arial"/>
        <w:color w:val="404040" w:themeColor="text1" w:themeTint="BF"/>
        <w:sz w:val="16"/>
        <w:szCs w:val="16"/>
      </w:rPr>
    </w:pPr>
    <w:r w:rsidRPr="00392152">
      <w:rPr>
        <w:rFonts w:ascii="Arial" w:hAnsi="Arial" w:cs="Arial"/>
        <w:color w:val="404040" w:themeColor="text1" w:themeTint="BF"/>
        <w:sz w:val="16"/>
        <w:szCs w:val="16"/>
      </w:rPr>
      <w:t xml:space="preserve">Tematikus együttműködés erősítése a köznevelés </w:t>
    </w:r>
  </w:p>
  <w:p w14:paraId="3E64620A" w14:textId="77777777" w:rsidR="00125EBA" w:rsidRPr="00392152" w:rsidRDefault="00125EBA" w:rsidP="00125EBA">
    <w:pPr>
      <w:spacing w:after="0" w:line="300" w:lineRule="auto"/>
      <w:rPr>
        <w:rFonts w:ascii="Arial" w:hAnsi="Arial" w:cs="Arial"/>
        <w:bCs/>
        <w:color w:val="404040" w:themeColor="text1" w:themeTint="BF"/>
        <w:sz w:val="16"/>
        <w:szCs w:val="16"/>
      </w:rPr>
    </w:pPr>
    <w:proofErr w:type="gramStart"/>
    <w:r w:rsidRPr="00392152">
      <w:rPr>
        <w:rFonts w:ascii="Arial" w:hAnsi="Arial" w:cs="Arial"/>
        <w:color w:val="404040" w:themeColor="text1" w:themeTint="BF"/>
        <w:sz w:val="16"/>
        <w:szCs w:val="16"/>
      </w:rPr>
      <w:t>és</w:t>
    </w:r>
    <w:proofErr w:type="gramEnd"/>
    <w:r w:rsidRPr="00392152">
      <w:rPr>
        <w:rFonts w:ascii="Arial" w:hAnsi="Arial" w:cs="Arial"/>
        <w:color w:val="404040" w:themeColor="text1" w:themeTint="BF"/>
        <w:sz w:val="16"/>
        <w:szCs w:val="16"/>
      </w:rPr>
      <w:t xml:space="preserve"> felsőoktatás terén a Kárpát-medence szomszédos országaival</w:t>
    </w:r>
  </w:p>
  <w:p w14:paraId="2C11FD97" w14:textId="77777777" w:rsidR="00125EBA" w:rsidRDefault="00125EB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5F259" w14:textId="77777777" w:rsidR="00B63FCC" w:rsidRDefault="00B63FCC" w:rsidP="00FC0811">
      <w:pPr>
        <w:spacing w:after="0" w:line="240" w:lineRule="auto"/>
      </w:pPr>
      <w:r>
        <w:separator/>
      </w:r>
    </w:p>
  </w:footnote>
  <w:footnote w:type="continuationSeparator" w:id="0">
    <w:p w14:paraId="3F6786A6" w14:textId="77777777" w:rsidR="00B63FCC" w:rsidRDefault="00B63FCC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9EC6D" w14:textId="77777777"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22083"/>
    <w:rsid w:val="00025585"/>
    <w:rsid w:val="0007480B"/>
    <w:rsid w:val="00081A6B"/>
    <w:rsid w:val="00084789"/>
    <w:rsid w:val="000B0C79"/>
    <w:rsid w:val="000D4334"/>
    <w:rsid w:val="00125EBA"/>
    <w:rsid w:val="00174F2C"/>
    <w:rsid w:val="00180516"/>
    <w:rsid w:val="00186C87"/>
    <w:rsid w:val="001936D8"/>
    <w:rsid w:val="001A4796"/>
    <w:rsid w:val="001B3560"/>
    <w:rsid w:val="001C6187"/>
    <w:rsid w:val="001D299B"/>
    <w:rsid w:val="00254A5D"/>
    <w:rsid w:val="00257710"/>
    <w:rsid w:val="00285A52"/>
    <w:rsid w:val="002A79A3"/>
    <w:rsid w:val="002E696A"/>
    <w:rsid w:val="00333F3A"/>
    <w:rsid w:val="00335FD2"/>
    <w:rsid w:val="003C1B24"/>
    <w:rsid w:val="003C7633"/>
    <w:rsid w:val="003F6612"/>
    <w:rsid w:val="004D36A7"/>
    <w:rsid w:val="004E58A5"/>
    <w:rsid w:val="004F325D"/>
    <w:rsid w:val="004F5676"/>
    <w:rsid w:val="005942AA"/>
    <w:rsid w:val="005D6D71"/>
    <w:rsid w:val="00607572"/>
    <w:rsid w:val="00633C8C"/>
    <w:rsid w:val="006509D4"/>
    <w:rsid w:val="00677905"/>
    <w:rsid w:val="00685FED"/>
    <w:rsid w:val="00686A58"/>
    <w:rsid w:val="006D5F3D"/>
    <w:rsid w:val="00702EF1"/>
    <w:rsid w:val="00705D6A"/>
    <w:rsid w:val="0071199B"/>
    <w:rsid w:val="00714329"/>
    <w:rsid w:val="0072186C"/>
    <w:rsid w:val="00797E68"/>
    <w:rsid w:val="007A008E"/>
    <w:rsid w:val="007C5AD9"/>
    <w:rsid w:val="007F327B"/>
    <w:rsid w:val="008754FB"/>
    <w:rsid w:val="009039F9"/>
    <w:rsid w:val="00952A8C"/>
    <w:rsid w:val="00967DBF"/>
    <w:rsid w:val="009754B2"/>
    <w:rsid w:val="009A447E"/>
    <w:rsid w:val="00AA35E5"/>
    <w:rsid w:val="00AD114E"/>
    <w:rsid w:val="00B205D1"/>
    <w:rsid w:val="00B30C47"/>
    <w:rsid w:val="00B315CB"/>
    <w:rsid w:val="00B46E36"/>
    <w:rsid w:val="00B63FCC"/>
    <w:rsid w:val="00BC6C2E"/>
    <w:rsid w:val="00BF5C52"/>
    <w:rsid w:val="00C05FB5"/>
    <w:rsid w:val="00C1555B"/>
    <w:rsid w:val="00CA7734"/>
    <w:rsid w:val="00D86F48"/>
    <w:rsid w:val="00DD4376"/>
    <w:rsid w:val="00E26E40"/>
    <w:rsid w:val="00E435C8"/>
    <w:rsid w:val="00E74A5E"/>
    <w:rsid w:val="00E7619B"/>
    <w:rsid w:val="00EE5A72"/>
    <w:rsid w:val="00F53C3C"/>
    <w:rsid w:val="00F8425D"/>
    <w:rsid w:val="00F9764E"/>
    <w:rsid w:val="00FC0811"/>
    <w:rsid w:val="00FE4566"/>
    <w:rsid w:val="00FE513D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3473E9"/>
  <w15:docId w15:val="{AF2DF962-6DAF-49AF-A612-849606A6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A47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479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479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A47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A4796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E26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oktatas.hu/konfreg/!KonfReg/index.php/konfreg/index/eletpalya_epites_a_felsooktatasban_3_sapientia_marosvasarhe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3D71-730C-4192-A0F8-448E6A63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161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Káposztay János</cp:lastModifiedBy>
  <cp:revision>6</cp:revision>
  <cp:lastPrinted>2020-03-02T12:22:00Z</cp:lastPrinted>
  <dcterms:created xsi:type="dcterms:W3CDTF">2021-01-06T10:05:00Z</dcterms:created>
  <dcterms:modified xsi:type="dcterms:W3CDTF">2021-01-07T11:04:00Z</dcterms:modified>
</cp:coreProperties>
</file>