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ACCDC" w14:textId="6ECC2C8B" w:rsidR="001E2D31" w:rsidRDefault="001E2D31" w:rsidP="000E1ACD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D00FBE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29D5C6E2" w14:textId="77777777" w:rsidR="000E1ACD" w:rsidRDefault="000E1ACD" w:rsidP="000E1ACD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D820E81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5000" w:type="pct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0"/>
        <w:gridCol w:w="6066"/>
      </w:tblGrid>
      <w:tr w:rsidR="001E2D31" w:rsidRPr="00C07296" w14:paraId="18752105" w14:textId="77777777" w:rsidTr="000E1ACD">
        <w:trPr>
          <w:trHeight w:hRule="exact" w:val="286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34B00" w14:textId="77777777" w:rsidR="001E2D31" w:rsidRPr="00C07296" w:rsidRDefault="001E2D31" w:rsidP="000E1ACD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7296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Pr="00C07296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nst</w:t>
            </w:r>
            <w:r w:rsidRPr="00C0729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tu</w:t>
            </w:r>
            <w:r w:rsidRPr="00C07296">
              <w:rPr>
                <w:rFonts w:ascii="Times New Roman" w:hAnsi="Times New Roman"/>
                <w:spacing w:val="1"/>
                <w:sz w:val="24"/>
                <w:szCs w:val="24"/>
              </w:rPr>
              <w:t>ţ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ia de învăţ</w:t>
            </w:r>
            <w:r w:rsidRPr="00C07296">
              <w:rPr>
                <w:rFonts w:ascii="Times New Roman" w:hAnsi="Times New Roman"/>
                <w:spacing w:val="-1"/>
                <w:sz w:val="24"/>
                <w:szCs w:val="24"/>
              </w:rPr>
              <w:t>ă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m</w:t>
            </w:r>
            <w:r w:rsidRPr="00C07296">
              <w:rPr>
                <w:rFonts w:ascii="Times New Roman" w:hAnsi="Times New Roman"/>
                <w:spacing w:val="2"/>
                <w:sz w:val="24"/>
                <w:szCs w:val="24"/>
              </w:rPr>
              <w:t>â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nt sup</w:t>
            </w:r>
            <w:r w:rsidRPr="00C0729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rior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0F434" w14:textId="77777777" w:rsidR="001E2D31" w:rsidRPr="00C07296" w:rsidRDefault="001E2D31" w:rsidP="000E1ACD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7296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665E8C">
              <w:rPr>
                <w:rFonts w:ascii="Times New Roman" w:hAnsi="Times New Roman"/>
                <w:sz w:val="24"/>
                <w:szCs w:val="24"/>
              </w:rPr>
              <w:t>„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665E8C">
              <w:rPr>
                <w:rFonts w:ascii="Times New Roman" w:hAnsi="Times New Roman"/>
                <w:sz w:val="24"/>
                <w:szCs w:val="24"/>
              </w:rPr>
              <w:t>”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665E8C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 xml:space="preserve"> Cluj-Napoca</w:t>
            </w:r>
          </w:p>
        </w:tc>
      </w:tr>
      <w:tr w:rsidR="001E2D31" w:rsidRPr="00C07296" w14:paraId="536CB3C9" w14:textId="77777777" w:rsidTr="000E1ACD">
        <w:trPr>
          <w:trHeight w:hRule="exact" w:val="286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08425" w14:textId="6811030F" w:rsidR="001E2D31" w:rsidRPr="00C07296" w:rsidRDefault="001E2D31" w:rsidP="000E1ACD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7296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C07296">
              <w:rPr>
                <w:rFonts w:ascii="Times New Roman" w:hAnsi="Times New Roman"/>
                <w:spacing w:val="-1"/>
                <w:sz w:val="24"/>
                <w:szCs w:val="24"/>
              </w:rPr>
              <w:t>Fac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ul</w:t>
            </w:r>
            <w:r w:rsidRPr="00C0729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C0729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C0729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C0729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a</w:t>
            </w:r>
            <w:r w:rsidR="000E1ACD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A7CA6" w14:textId="4F662B64" w:rsidR="001E2D31" w:rsidRPr="00C07296" w:rsidRDefault="000E1ACD" w:rsidP="000E1ACD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1E2D31" w:rsidRPr="00C07296">
              <w:rPr>
                <w:rFonts w:ascii="Times New Roman" w:hAnsi="Times New Roman"/>
                <w:sz w:val="24"/>
                <w:szCs w:val="24"/>
              </w:rPr>
              <w:t xml:space="preserve">Științe Tehnice și Umaniste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</w:t>
            </w:r>
            <w:r w:rsidR="001E2D31" w:rsidRPr="00C07296">
              <w:rPr>
                <w:rFonts w:ascii="Times New Roman" w:hAnsi="Times New Roman"/>
                <w:sz w:val="24"/>
                <w:szCs w:val="24"/>
              </w:rPr>
              <w:t>Târgu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D31" w:rsidRPr="00C07296">
              <w:rPr>
                <w:rFonts w:ascii="Times New Roman" w:hAnsi="Times New Roman"/>
                <w:sz w:val="24"/>
                <w:szCs w:val="24"/>
              </w:rPr>
              <w:t>Mureș</w:t>
            </w:r>
          </w:p>
        </w:tc>
      </w:tr>
      <w:tr w:rsidR="001E2D31" w:rsidRPr="00C07296" w14:paraId="569040A5" w14:textId="77777777" w:rsidTr="000E1ACD">
        <w:trPr>
          <w:trHeight w:hRule="exact" w:val="286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A0ACD" w14:textId="77777777" w:rsidR="001E2D31" w:rsidRPr="00C07296" w:rsidRDefault="001E2D31" w:rsidP="000E1ACD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 xml:space="preserve"> Dom</w:t>
            </w:r>
            <w:r w:rsidRPr="00C0729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niul de stud</w:t>
            </w:r>
            <w:r w:rsidRPr="00C0729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19B7" w14:textId="77777777" w:rsidR="001E2D31" w:rsidRPr="00C07296" w:rsidRDefault="001E2D31" w:rsidP="000E1ACD">
            <w:pPr>
              <w:snapToGrid w:val="0"/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7296">
              <w:rPr>
                <w:rFonts w:ascii="Times New Roman" w:hAnsi="Times New Roman"/>
                <w:sz w:val="24"/>
                <w:szCs w:val="24"/>
              </w:rPr>
              <w:t>Limbi moderne aplicate</w:t>
            </w:r>
          </w:p>
        </w:tc>
      </w:tr>
      <w:tr w:rsidR="001E2D31" w:rsidRPr="00C07296" w14:paraId="54CD8C17" w14:textId="77777777" w:rsidTr="000E1ACD">
        <w:trPr>
          <w:trHeight w:hRule="exact" w:val="288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CD87F" w14:textId="77777777" w:rsidR="001E2D31" w:rsidRPr="00C07296" w:rsidRDefault="001E2D31" w:rsidP="000E1ACD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892E" w14:textId="77777777" w:rsidR="001E2D31" w:rsidRPr="00C07296" w:rsidRDefault="001E2D31" w:rsidP="000E1ACD">
            <w:pPr>
              <w:snapToGrid w:val="0"/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07296">
              <w:rPr>
                <w:rFonts w:ascii="Times New Roman" w:hAnsi="Times New Roman"/>
                <w:sz w:val="24"/>
                <w:szCs w:val="24"/>
              </w:rPr>
              <w:t>Licență</w:t>
            </w:r>
          </w:p>
        </w:tc>
      </w:tr>
      <w:tr w:rsidR="001E2D31" w:rsidRPr="00C07296" w14:paraId="0E29AC8C" w14:textId="77777777" w:rsidTr="000E1ACD">
        <w:trPr>
          <w:trHeight w:hRule="exact" w:val="288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43B26" w14:textId="77777777" w:rsidR="001E2D31" w:rsidRDefault="001E2D31" w:rsidP="000E1ACD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. Programul de studiu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171E" w14:textId="77777777" w:rsidR="001E2D31" w:rsidRPr="008F0C67" w:rsidRDefault="00665E8C" w:rsidP="000E1ACD">
            <w:pPr>
              <w:snapToGrid w:val="0"/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Traducere și i</w:t>
            </w:r>
            <w:r w:rsidR="001E2D31" w:rsidRPr="008F0C67">
              <w:rPr>
                <w:rFonts w:ascii="Times New Roman" w:hAnsi="Times New Roman"/>
                <w:sz w:val="24"/>
                <w:szCs w:val="24"/>
              </w:rPr>
              <w:t>nterpretare</w:t>
            </w:r>
          </w:p>
        </w:tc>
      </w:tr>
      <w:tr w:rsidR="001E2D31" w:rsidRPr="00C07296" w14:paraId="759252E6" w14:textId="77777777" w:rsidTr="000E1ACD">
        <w:trPr>
          <w:trHeight w:hRule="exact" w:val="286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D37BF" w14:textId="77777777" w:rsidR="001E2D31" w:rsidRPr="00C07296" w:rsidRDefault="001E2D31" w:rsidP="000E1ACD">
            <w:pPr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7296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C0729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l</w:t>
            </w:r>
            <w:r w:rsidRPr="00C0729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fi</w:t>
            </w:r>
            <w:r w:rsidRPr="00C07296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C07296">
              <w:rPr>
                <w:rFonts w:ascii="Times New Roman" w:hAnsi="Times New Roman"/>
                <w:sz w:val="24"/>
                <w:szCs w:val="24"/>
              </w:rPr>
              <w:t>rea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07FC4" w14:textId="77777777" w:rsidR="001E2D31" w:rsidRPr="00C07296" w:rsidRDefault="00665E8C" w:rsidP="000E1ACD">
            <w:pPr>
              <w:snapToGrid w:val="0"/>
              <w:spacing w:after="0" w:line="240" w:lineRule="auto"/>
              <w:ind w:left="10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Traducător și</w:t>
            </w:r>
            <w:r w:rsidR="001E2D31">
              <w:rPr>
                <w:rFonts w:ascii="Times New Roman" w:hAnsi="Times New Roman"/>
                <w:sz w:val="24"/>
                <w:szCs w:val="24"/>
              </w:rPr>
              <w:t xml:space="preserve"> interpret</w:t>
            </w:r>
          </w:p>
        </w:tc>
      </w:tr>
    </w:tbl>
    <w:p w14:paraId="09833373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95979DA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8"/>
        <w:gridCol w:w="391"/>
        <w:gridCol w:w="992"/>
        <w:gridCol w:w="542"/>
        <w:gridCol w:w="541"/>
        <w:gridCol w:w="2152"/>
        <w:gridCol w:w="542"/>
        <w:gridCol w:w="2691"/>
        <w:gridCol w:w="656"/>
      </w:tblGrid>
      <w:tr w:rsidR="001E2D31" w:rsidRPr="00D00FBE" w14:paraId="0B315C9B" w14:textId="77777777" w:rsidTr="000E1ACD">
        <w:tc>
          <w:tcPr>
            <w:tcW w:w="4444" w:type="dxa"/>
            <w:gridSpan w:val="5"/>
          </w:tcPr>
          <w:p w14:paraId="48A46714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041" w:type="dxa"/>
            <w:gridSpan w:val="4"/>
          </w:tcPr>
          <w:p w14:paraId="66133DA9" w14:textId="77777777" w:rsidR="001E2D31" w:rsidRPr="006A0EB7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Departamentul </w:t>
            </w:r>
            <w:r w:rsidR="001E2D31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de Lingvistică Aplicată</w:t>
            </w:r>
          </w:p>
        </w:tc>
      </w:tr>
      <w:tr w:rsidR="001E2D31" w:rsidRPr="00D00FBE" w14:paraId="34A5E562" w14:textId="77777777" w:rsidTr="000E1ACD">
        <w:tc>
          <w:tcPr>
            <w:tcW w:w="4444" w:type="dxa"/>
            <w:gridSpan w:val="5"/>
          </w:tcPr>
          <w:p w14:paraId="7FBA6279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2.1. Denumirea disciplinei</w:t>
            </w:r>
          </w:p>
        </w:tc>
        <w:tc>
          <w:tcPr>
            <w:tcW w:w="6041" w:type="dxa"/>
            <w:gridSpan w:val="4"/>
          </w:tcPr>
          <w:p w14:paraId="2C60B6B1" w14:textId="77777777" w:rsidR="001E2D31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Traduceri specializate în domeniul economic și juridic</w:t>
            </w:r>
            <w:r w:rsidR="00665E8C"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 xml:space="preserve"> ERM/GRM (MBHB0831, 8031)</w:t>
            </w:r>
          </w:p>
          <w:p w14:paraId="154D6C29" w14:textId="77777777" w:rsid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Gazd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as</w:t>
            </w: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ági és jogi szakdordítás ARM/NRM</w:t>
            </w:r>
          </w:p>
          <w:p w14:paraId="563B1BCA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u-HU"/>
              </w:rPr>
              <w:t>Economical and Legal Translation ERH/GRH</w:t>
            </w:r>
          </w:p>
        </w:tc>
      </w:tr>
      <w:tr w:rsidR="001E2D31" w:rsidRPr="00D00FBE" w14:paraId="7F5572C9" w14:textId="77777777" w:rsidTr="000E1ACD">
        <w:tc>
          <w:tcPr>
            <w:tcW w:w="4444" w:type="dxa"/>
            <w:gridSpan w:val="5"/>
          </w:tcPr>
          <w:p w14:paraId="5B5DA1A3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 xml:space="preserve">2.2. Titularul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disciplinei   / a </w:t>
            </w:r>
            <w:r w:rsidRPr="00D00FBE">
              <w:rPr>
                <w:rFonts w:ascii="Times New Roman" w:hAnsi="Times New Roman"/>
                <w:sz w:val="24"/>
                <w:szCs w:val="24"/>
              </w:rPr>
              <w:t>activităţilor de curs</w:t>
            </w:r>
          </w:p>
        </w:tc>
        <w:tc>
          <w:tcPr>
            <w:tcW w:w="6041" w:type="dxa"/>
            <w:gridSpan w:val="4"/>
          </w:tcPr>
          <w:p w14:paraId="320EDD88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D31" w:rsidRPr="00D00FBE" w14:paraId="0CB11256" w14:textId="77777777" w:rsidTr="000E1ACD">
        <w:trPr>
          <w:trHeight w:val="191"/>
        </w:trPr>
        <w:tc>
          <w:tcPr>
            <w:tcW w:w="3361" w:type="dxa"/>
            <w:gridSpan w:val="3"/>
            <w:vMerge w:val="restart"/>
          </w:tcPr>
          <w:p w14:paraId="0C2174B2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 xml:space="preserve">2.3. Titularul (ii) activităţilor de </w:t>
            </w:r>
          </w:p>
          <w:p w14:paraId="7A8684E3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083" w:type="dxa"/>
            <w:gridSpan w:val="2"/>
          </w:tcPr>
          <w:p w14:paraId="15A4E976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041" w:type="dxa"/>
            <w:gridSpan w:val="4"/>
          </w:tcPr>
          <w:p w14:paraId="729D040B" w14:textId="77777777" w:rsidR="001E2D31" w:rsidRPr="001B2BA8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1E2D31" w:rsidRPr="00D00FBE" w14:paraId="4B941065" w14:textId="77777777" w:rsidTr="000E1ACD">
        <w:trPr>
          <w:trHeight w:val="190"/>
        </w:trPr>
        <w:tc>
          <w:tcPr>
            <w:tcW w:w="3361" w:type="dxa"/>
            <w:gridSpan w:val="3"/>
            <w:vMerge/>
          </w:tcPr>
          <w:p w14:paraId="001915EF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14:paraId="5D6B1723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041" w:type="dxa"/>
            <w:gridSpan w:val="4"/>
          </w:tcPr>
          <w:p w14:paraId="6F365145" w14:textId="49EFDD93" w:rsidR="000E1ACD" w:rsidRDefault="000E1ACD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Lect. univ. dr. </w:t>
            </w:r>
            <w:r w:rsidR="00665E8C">
              <w:rPr>
                <w:rFonts w:ascii="Times New Roman" w:hAnsi="Times New Roman"/>
                <w:sz w:val="24"/>
                <w:szCs w:val="24"/>
                <w:lang w:val="hu-HU"/>
              </w:rPr>
              <w:t>SÁROSI-MÁRDIROSZ Krisztina</w:t>
            </w:r>
          </w:p>
          <w:p w14:paraId="34F58FA2" w14:textId="32C91153" w:rsidR="001E2D31" w:rsidRPr="00D00FBE" w:rsidRDefault="000E1ACD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Lect. univ. dr. </w:t>
            </w:r>
            <w:r w:rsidR="002E4E5E">
              <w:rPr>
                <w:rFonts w:ascii="Times New Roman" w:hAnsi="Times New Roman"/>
                <w:sz w:val="24"/>
                <w:szCs w:val="24"/>
                <w:lang w:val="hu-HU"/>
              </w:rPr>
              <w:t>PETERLICEAN</w:t>
            </w:r>
            <w:r w:rsidR="00665E8C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Andrea</w:t>
            </w:r>
          </w:p>
        </w:tc>
      </w:tr>
      <w:tr w:rsidR="001E2D31" w:rsidRPr="00D00FBE" w14:paraId="2B1F94F8" w14:textId="77777777" w:rsidTr="000E1ACD">
        <w:trPr>
          <w:trHeight w:val="190"/>
        </w:trPr>
        <w:tc>
          <w:tcPr>
            <w:tcW w:w="3361" w:type="dxa"/>
            <w:gridSpan w:val="3"/>
            <w:vMerge/>
          </w:tcPr>
          <w:p w14:paraId="0A45C4AB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2"/>
          </w:tcPr>
          <w:p w14:paraId="31967CA9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041" w:type="dxa"/>
            <w:gridSpan w:val="4"/>
          </w:tcPr>
          <w:p w14:paraId="75391D22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D31" w:rsidRPr="00D00FBE" w14:paraId="51D6D3F5" w14:textId="77777777" w:rsidTr="000E1ACD">
        <w:tc>
          <w:tcPr>
            <w:tcW w:w="1978" w:type="dxa"/>
          </w:tcPr>
          <w:p w14:paraId="75A2AC0E" w14:textId="77777777" w:rsidR="001E2D31" w:rsidRPr="00D00FBE" w:rsidRDefault="001E2D31" w:rsidP="000E1ACD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7CAF9D9A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  <w:gridSpan w:val="2"/>
          </w:tcPr>
          <w:p w14:paraId="783E1B59" w14:textId="77777777" w:rsidR="001E2D31" w:rsidRPr="00D00FBE" w:rsidRDefault="001E2D31" w:rsidP="000E1ACD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1" w:type="dxa"/>
          </w:tcPr>
          <w:p w14:paraId="01AC0FA9" w14:textId="77777777" w:rsidR="001E2D31" w:rsidRPr="00D00FBE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2" w:type="dxa"/>
          </w:tcPr>
          <w:p w14:paraId="40E17048" w14:textId="77777777" w:rsidR="001E2D31" w:rsidRPr="00D00FBE" w:rsidRDefault="001E2D31" w:rsidP="000E1ACD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2" w:type="dxa"/>
          </w:tcPr>
          <w:p w14:paraId="239D423E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91" w:type="dxa"/>
          </w:tcPr>
          <w:p w14:paraId="630304F6" w14:textId="77777777" w:rsidR="001E2D31" w:rsidRPr="00D00FBE" w:rsidRDefault="001E2D31" w:rsidP="000E1ACD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656" w:type="dxa"/>
          </w:tcPr>
          <w:p w14:paraId="05E2334D" w14:textId="77777777" w:rsidR="001E2D31" w:rsidRPr="00F53E67" w:rsidRDefault="00F53E67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DS</w:t>
            </w:r>
          </w:p>
        </w:tc>
      </w:tr>
    </w:tbl>
    <w:p w14:paraId="398E46AE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23A5189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3. Timpul total estimat</w:t>
      </w:r>
      <w:r w:rsidRPr="00D00FBE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pPr w:leftFromText="180" w:rightFromText="180" w:vertAnchor="text" w:tblpY="1"/>
        <w:tblOverlap w:val="never"/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157"/>
        <w:gridCol w:w="810"/>
        <w:gridCol w:w="113"/>
        <w:gridCol w:w="1867"/>
        <w:gridCol w:w="900"/>
        <w:gridCol w:w="1681"/>
        <w:gridCol w:w="659"/>
      </w:tblGrid>
      <w:tr w:rsidR="001E2D31" w:rsidRPr="008164AF" w14:paraId="55FFFF46" w14:textId="77777777" w:rsidTr="00771ECC">
        <w:tc>
          <w:tcPr>
            <w:tcW w:w="4405" w:type="dxa"/>
            <w:gridSpan w:val="2"/>
          </w:tcPr>
          <w:p w14:paraId="3256C3D2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1" w:name="_Hlk24949434"/>
            <w:r w:rsidRPr="00F53E67">
              <w:rPr>
                <w:rFonts w:ascii="Times New Roman" w:hAnsi="Times New Roman"/>
                <w:sz w:val="24"/>
                <w:szCs w:val="24"/>
              </w:rPr>
              <w:t>3.1. Număr de ore pe săptămână</w:t>
            </w:r>
          </w:p>
        </w:tc>
        <w:tc>
          <w:tcPr>
            <w:tcW w:w="810" w:type="dxa"/>
          </w:tcPr>
          <w:p w14:paraId="45A31AF7" w14:textId="77777777" w:rsidR="001E2D31" w:rsidRPr="00F53E67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2"/>
          </w:tcPr>
          <w:p w14:paraId="1D4E611B" w14:textId="77777777" w:rsidR="001E2D31" w:rsidRPr="00F53E67" w:rsidRDefault="001E2D31" w:rsidP="000E1ACD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Din care: 3.2. curs</w:t>
            </w:r>
          </w:p>
        </w:tc>
        <w:tc>
          <w:tcPr>
            <w:tcW w:w="900" w:type="dxa"/>
          </w:tcPr>
          <w:p w14:paraId="62F00772" w14:textId="77777777" w:rsidR="001E2D31" w:rsidRPr="00F53E67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1" w:type="dxa"/>
          </w:tcPr>
          <w:p w14:paraId="07F628E7" w14:textId="4ECCAA8B" w:rsidR="001E2D31" w:rsidRPr="00F53E67" w:rsidRDefault="001E2D31" w:rsidP="00771ECC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 xml:space="preserve">3.3. </w:t>
            </w:r>
            <w:r w:rsidR="00F53E67" w:rsidRPr="00F53E67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59" w:type="dxa"/>
          </w:tcPr>
          <w:p w14:paraId="098BDF3E" w14:textId="77777777" w:rsidR="001E2D31" w:rsidRPr="00F53E67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2D31" w:rsidRPr="008164AF" w14:paraId="2D8AC013" w14:textId="77777777" w:rsidTr="00771ECC">
        <w:tc>
          <w:tcPr>
            <w:tcW w:w="4405" w:type="dxa"/>
            <w:gridSpan w:val="2"/>
            <w:shd w:val="clear" w:color="auto" w:fill="auto"/>
          </w:tcPr>
          <w:p w14:paraId="58F111A5" w14:textId="77777777" w:rsidR="001E2D31" w:rsidRPr="00F53E67" w:rsidRDefault="001E2D31" w:rsidP="000E1ACD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3.4. Total ore din planul de învăţământ</w:t>
            </w:r>
          </w:p>
        </w:tc>
        <w:tc>
          <w:tcPr>
            <w:tcW w:w="810" w:type="dxa"/>
            <w:shd w:val="clear" w:color="auto" w:fill="auto"/>
          </w:tcPr>
          <w:p w14:paraId="333ED264" w14:textId="77777777" w:rsidR="001E2D31" w:rsidRPr="00F53E67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gridSpan w:val="2"/>
            <w:shd w:val="clear" w:color="auto" w:fill="auto"/>
          </w:tcPr>
          <w:p w14:paraId="0C1A0BF1" w14:textId="77777777" w:rsidR="001E2D31" w:rsidRPr="00F53E67" w:rsidRDefault="001E2D31" w:rsidP="000E1ACD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Din care: 3.5. curs</w:t>
            </w:r>
          </w:p>
        </w:tc>
        <w:tc>
          <w:tcPr>
            <w:tcW w:w="900" w:type="dxa"/>
            <w:shd w:val="clear" w:color="auto" w:fill="auto"/>
          </w:tcPr>
          <w:p w14:paraId="5E48C636" w14:textId="77777777" w:rsidR="001E2D31" w:rsidRPr="00F53E67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1" w:type="dxa"/>
            <w:shd w:val="clear" w:color="auto" w:fill="auto"/>
          </w:tcPr>
          <w:p w14:paraId="08C5DDB2" w14:textId="1CB77C7A" w:rsidR="001E2D31" w:rsidRPr="00F53E67" w:rsidRDefault="001E2D31" w:rsidP="00771ECC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 xml:space="preserve">3.6. </w:t>
            </w:r>
            <w:r w:rsidR="00F53E67" w:rsidRPr="00F53E67"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665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59" w:type="dxa"/>
            <w:shd w:val="clear" w:color="auto" w:fill="auto"/>
          </w:tcPr>
          <w:p w14:paraId="29D6B92D" w14:textId="77777777" w:rsidR="001E2D31" w:rsidRPr="00F53E67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E2D31" w:rsidRPr="008164AF" w14:paraId="4795EA0E" w14:textId="77777777" w:rsidTr="000E1ACD">
        <w:tc>
          <w:tcPr>
            <w:tcW w:w="9776" w:type="dxa"/>
            <w:gridSpan w:val="7"/>
          </w:tcPr>
          <w:p w14:paraId="3EF772BE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659" w:type="dxa"/>
          </w:tcPr>
          <w:p w14:paraId="35F9B4B2" w14:textId="77777777" w:rsidR="001E2D31" w:rsidRPr="00F53E67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E2D31" w:rsidRPr="008164AF" w14:paraId="1BD8B6E8" w14:textId="77777777" w:rsidTr="000E1ACD">
        <w:tc>
          <w:tcPr>
            <w:tcW w:w="9776" w:type="dxa"/>
            <w:gridSpan w:val="7"/>
          </w:tcPr>
          <w:p w14:paraId="5D40E94F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a) Studiul după manual, suport de curs, bibliografie şi notiţe</w:t>
            </w:r>
          </w:p>
        </w:tc>
        <w:tc>
          <w:tcPr>
            <w:tcW w:w="659" w:type="dxa"/>
          </w:tcPr>
          <w:p w14:paraId="1E436DD1" w14:textId="3B54A182" w:rsidR="001E2D31" w:rsidRPr="00F53E67" w:rsidRDefault="0055121A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E2D31" w:rsidRPr="008164AF" w14:paraId="36883DEB" w14:textId="77777777" w:rsidTr="000E1ACD">
        <w:tc>
          <w:tcPr>
            <w:tcW w:w="9776" w:type="dxa"/>
            <w:gridSpan w:val="7"/>
          </w:tcPr>
          <w:p w14:paraId="63ED9CCC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b) Documentare suplimentară în bibliotecă, pe platformele electronice de specialitate şi pe teren</w:t>
            </w:r>
          </w:p>
        </w:tc>
        <w:tc>
          <w:tcPr>
            <w:tcW w:w="659" w:type="dxa"/>
          </w:tcPr>
          <w:p w14:paraId="2DA538FE" w14:textId="0FF045BA" w:rsidR="001E2D31" w:rsidRPr="00F53E67" w:rsidRDefault="0055121A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E2D31" w:rsidRPr="008164AF" w14:paraId="7BB2A2CF" w14:textId="77777777" w:rsidTr="000E1ACD">
        <w:tc>
          <w:tcPr>
            <w:tcW w:w="9776" w:type="dxa"/>
            <w:gridSpan w:val="7"/>
          </w:tcPr>
          <w:p w14:paraId="23BC2B74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c) Pregătire seminarii/laboratoare, teme, referate, portofolii şi eseuri</w:t>
            </w:r>
          </w:p>
        </w:tc>
        <w:tc>
          <w:tcPr>
            <w:tcW w:w="659" w:type="dxa"/>
          </w:tcPr>
          <w:p w14:paraId="04DBB4C5" w14:textId="0973B1A5" w:rsidR="001E2D31" w:rsidRPr="00F53E67" w:rsidRDefault="0055121A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E2D31" w:rsidRPr="008164AF" w14:paraId="3D62E44D" w14:textId="77777777" w:rsidTr="000E1ACD">
        <w:tc>
          <w:tcPr>
            <w:tcW w:w="9776" w:type="dxa"/>
            <w:gridSpan w:val="7"/>
          </w:tcPr>
          <w:p w14:paraId="0F1CD6B7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d) Tutoriat</w:t>
            </w:r>
          </w:p>
        </w:tc>
        <w:tc>
          <w:tcPr>
            <w:tcW w:w="659" w:type="dxa"/>
          </w:tcPr>
          <w:p w14:paraId="6065D32A" w14:textId="68FF1CB5" w:rsidR="001E2D31" w:rsidRPr="00F53E67" w:rsidRDefault="0055121A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E2D31" w:rsidRPr="008164AF" w14:paraId="4672F195" w14:textId="77777777" w:rsidTr="000E1ACD">
        <w:tc>
          <w:tcPr>
            <w:tcW w:w="9776" w:type="dxa"/>
            <w:gridSpan w:val="7"/>
          </w:tcPr>
          <w:p w14:paraId="15DD22FC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 xml:space="preserve">e) Examinări </w:t>
            </w:r>
          </w:p>
        </w:tc>
        <w:tc>
          <w:tcPr>
            <w:tcW w:w="659" w:type="dxa"/>
          </w:tcPr>
          <w:p w14:paraId="5F93DC2F" w14:textId="77777777" w:rsidR="001E2D31" w:rsidRPr="00F53E67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2D31" w:rsidRPr="008164AF" w14:paraId="3078B894" w14:textId="77777777" w:rsidTr="000E1ACD">
        <w:tc>
          <w:tcPr>
            <w:tcW w:w="9776" w:type="dxa"/>
            <w:gridSpan w:val="7"/>
          </w:tcPr>
          <w:p w14:paraId="42AABA4B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 xml:space="preserve">f) Alte activităţi: </w:t>
            </w:r>
          </w:p>
        </w:tc>
        <w:tc>
          <w:tcPr>
            <w:tcW w:w="659" w:type="dxa"/>
          </w:tcPr>
          <w:p w14:paraId="2AB9AEEE" w14:textId="77777777" w:rsidR="001E2D31" w:rsidRPr="00F53E67" w:rsidRDefault="00F53E67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2D31" w:rsidRPr="008164AF" w14:paraId="77B0D270" w14:textId="77777777" w:rsidTr="000E1ACD">
        <w:trPr>
          <w:gridAfter w:val="4"/>
          <w:wAfter w:w="5107" w:type="dxa"/>
        </w:trPr>
        <w:tc>
          <w:tcPr>
            <w:tcW w:w="4248" w:type="dxa"/>
            <w:shd w:val="clear" w:color="auto" w:fill="auto"/>
          </w:tcPr>
          <w:p w14:paraId="224DD09F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1E4928D9" w14:textId="6B76F8AD" w:rsidR="001E2D31" w:rsidRPr="00F53E67" w:rsidRDefault="0055121A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1E2D31" w:rsidRPr="008164AF" w14:paraId="161F8637" w14:textId="77777777" w:rsidTr="000E1ACD">
        <w:trPr>
          <w:gridAfter w:val="4"/>
          <w:wAfter w:w="5107" w:type="dxa"/>
          <w:trHeight w:val="272"/>
        </w:trPr>
        <w:tc>
          <w:tcPr>
            <w:tcW w:w="4248" w:type="dxa"/>
            <w:shd w:val="clear" w:color="auto" w:fill="auto"/>
          </w:tcPr>
          <w:p w14:paraId="55860913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1216F772" w14:textId="231E7D58" w:rsidR="001E2D31" w:rsidRPr="00F53E67" w:rsidRDefault="0055121A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2D31" w:rsidRPr="008164AF" w14:paraId="2EFEA557" w14:textId="77777777" w:rsidTr="000E1ACD">
        <w:trPr>
          <w:gridAfter w:val="4"/>
          <w:wAfter w:w="5107" w:type="dxa"/>
        </w:trPr>
        <w:tc>
          <w:tcPr>
            <w:tcW w:w="4248" w:type="dxa"/>
            <w:shd w:val="clear" w:color="auto" w:fill="auto"/>
          </w:tcPr>
          <w:p w14:paraId="526CAF7D" w14:textId="77777777" w:rsidR="001E2D31" w:rsidRPr="00F53E6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E67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80" w:type="dxa"/>
            <w:gridSpan w:val="3"/>
            <w:shd w:val="clear" w:color="auto" w:fill="auto"/>
          </w:tcPr>
          <w:p w14:paraId="2E954180" w14:textId="77DF6E32" w:rsidR="001E2D31" w:rsidRPr="00F53E67" w:rsidRDefault="0055121A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bookmarkEnd w:id="1"/>
    </w:tbl>
    <w:p w14:paraId="7A19CC46" w14:textId="2AFAB3B0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ABE992F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D00FBE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47"/>
      </w:tblGrid>
      <w:tr w:rsidR="001E2D31" w:rsidRPr="00D00FBE" w14:paraId="46EF5470" w14:textId="77777777" w:rsidTr="000E1ACD">
        <w:tc>
          <w:tcPr>
            <w:tcW w:w="2988" w:type="dxa"/>
          </w:tcPr>
          <w:p w14:paraId="0D076E61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4.1. de curriculum</w:t>
            </w:r>
          </w:p>
        </w:tc>
        <w:tc>
          <w:tcPr>
            <w:tcW w:w="7447" w:type="dxa"/>
          </w:tcPr>
          <w:p w14:paraId="71222B98" w14:textId="77777777" w:rsidR="001E2D31" w:rsidRPr="00D00FBE" w:rsidRDefault="001E2D31" w:rsidP="000E1ACD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D31" w:rsidRPr="00D00FBE" w14:paraId="129DD4F0" w14:textId="77777777" w:rsidTr="000E1ACD">
        <w:tc>
          <w:tcPr>
            <w:tcW w:w="2988" w:type="dxa"/>
          </w:tcPr>
          <w:p w14:paraId="66872E04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4.2. de competenţe</w:t>
            </w:r>
          </w:p>
        </w:tc>
        <w:tc>
          <w:tcPr>
            <w:tcW w:w="7447" w:type="dxa"/>
          </w:tcPr>
          <w:p w14:paraId="6AFD4DC8" w14:textId="77777777" w:rsidR="001E2D31" w:rsidRPr="00D00FBE" w:rsidRDefault="00665E8C" w:rsidP="000E1ACD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hu-HU"/>
              </w:rPr>
              <w:t>(Nivel de competenţă B2/C1 în ambele limbi - vezi Cadrul European Comun de Referinţă pentru Limbi);</w:t>
            </w:r>
          </w:p>
        </w:tc>
      </w:tr>
    </w:tbl>
    <w:p w14:paraId="4BFEC897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86214B0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5. Condiţii</w:t>
      </w:r>
      <w:r w:rsidRPr="00D00FBE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545"/>
      </w:tblGrid>
      <w:tr w:rsidR="001E2D31" w:rsidRPr="00D00FBE" w14:paraId="332A6329" w14:textId="77777777" w:rsidTr="000E1ACD">
        <w:tc>
          <w:tcPr>
            <w:tcW w:w="3890" w:type="dxa"/>
          </w:tcPr>
          <w:p w14:paraId="35C05085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5.1.  De desfăşurare a cursului</w:t>
            </w:r>
          </w:p>
        </w:tc>
        <w:tc>
          <w:tcPr>
            <w:tcW w:w="6545" w:type="dxa"/>
          </w:tcPr>
          <w:p w14:paraId="2DDDDB14" w14:textId="77777777" w:rsidR="001E2D31" w:rsidRPr="00D00FBE" w:rsidRDefault="001E2D31" w:rsidP="000E1ACD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D31" w:rsidRPr="00D00FBE" w14:paraId="2FEAAED2" w14:textId="77777777" w:rsidTr="000E1ACD">
        <w:tc>
          <w:tcPr>
            <w:tcW w:w="3890" w:type="dxa"/>
          </w:tcPr>
          <w:p w14:paraId="7C2AEE03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 xml:space="preserve">5.2.  De desfăşurare a </w:t>
            </w:r>
            <w:r w:rsidRPr="001C6FB6">
              <w:rPr>
                <w:rFonts w:ascii="Times New Roman" w:hAnsi="Times New Roman"/>
                <w:sz w:val="24"/>
                <w:szCs w:val="24"/>
              </w:rPr>
              <w:t>seminarului/laboratorului/proiectului</w:t>
            </w:r>
          </w:p>
        </w:tc>
        <w:tc>
          <w:tcPr>
            <w:tcW w:w="6545" w:type="dxa"/>
          </w:tcPr>
          <w:p w14:paraId="15F9EC4B" w14:textId="77777777" w:rsidR="001E2D31" w:rsidRPr="00D00FBE" w:rsidRDefault="001E2D31" w:rsidP="000E1ACD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Sală de curs dotată cu proiector, boxe, conexiune la internet. </w:t>
            </w:r>
          </w:p>
        </w:tc>
      </w:tr>
    </w:tbl>
    <w:p w14:paraId="59418342" w14:textId="6F205047" w:rsidR="000E1ACD" w:rsidRDefault="000E1ACD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5B4A695" w14:textId="77777777" w:rsidR="000E1ACD" w:rsidRDefault="000E1ACD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1555411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9540"/>
      </w:tblGrid>
      <w:tr w:rsidR="001E2D31" w:rsidRPr="00D00FBE" w14:paraId="6F652C63" w14:textId="77777777" w:rsidTr="000E1ACD">
        <w:trPr>
          <w:cantSplit/>
          <w:trHeight w:val="2872"/>
        </w:trPr>
        <w:tc>
          <w:tcPr>
            <w:tcW w:w="805" w:type="dxa"/>
            <w:shd w:val="clear" w:color="auto" w:fill="auto"/>
            <w:textDirection w:val="btLr"/>
            <w:vAlign w:val="center"/>
          </w:tcPr>
          <w:p w14:paraId="69E21C88" w14:textId="77777777" w:rsidR="000E1ACD" w:rsidRDefault="001E2D31" w:rsidP="000E1A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FBE"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</w:p>
          <w:p w14:paraId="0186E8E5" w14:textId="504E60BD" w:rsidR="001E2D31" w:rsidRPr="00D00FBE" w:rsidRDefault="001E2D31" w:rsidP="000E1AC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FBE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540" w:type="dxa"/>
            <w:shd w:val="clear" w:color="auto" w:fill="auto"/>
          </w:tcPr>
          <w:p w14:paraId="2FA14F11" w14:textId="77777777" w:rsidR="001E2D31" w:rsidRPr="008164AF" w:rsidRDefault="001E2D31" w:rsidP="000E1AC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</w:rPr>
            </w:pPr>
            <w:r w:rsidRPr="008164AF">
              <w:rPr>
                <w:rFonts w:ascii="Times New Roman" w:hAnsi="Times New Roman"/>
                <w:szCs w:val="20"/>
              </w:rPr>
              <w:t>C1.1 Definirea, descrierea şi explicarea principalelor concepte, teorii, metode s</w:t>
            </w:r>
            <w:r w:rsidR="00665E8C">
              <w:rPr>
                <w:rFonts w:ascii="Times New Roman" w:hAnsi="Times New Roman"/>
                <w:szCs w:val="20"/>
              </w:rPr>
              <w:t>pecifice studiului limbilor A, B</w:t>
            </w:r>
            <w:r w:rsidRPr="008164AF">
              <w:rPr>
                <w:rFonts w:ascii="Times New Roman" w:hAnsi="Times New Roman"/>
                <w:szCs w:val="20"/>
              </w:rPr>
              <w:t>, C</w:t>
            </w:r>
          </w:p>
          <w:p w14:paraId="5A6309A8" w14:textId="77777777" w:rsidR="001E2D31" w:rsidRPr="008164AF" w:rsidRDefault="001E2D31" w:rsidP="000E1AC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</w:rPr>
            </w:pPr>
            <w:r w:rsidRPr="008164AF">
              <w:rPr>
                <w:rFonts w:ascii="Times New Roman" w:hAnsi="Times New Roman"/>
                <w:szCs w:val="20"/>
              </w:rPr>
              <w:t>C1.2 Utilizarea aparatului conceptual specific domeniului pentru explicarea fenomenelor lingvistice fundamentale specifice domeniului</w:t>
            </w:r>
          </w:p>
          <w:p w14:paraId="24764624" w14:textId="77777777" w:rsidR="001E2D31" w:rsidRPr="008164AF" w:rsidRDefault="001E2D31" w:rsidP="000E1AC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  <w:lang w:val="fr-FR"/>
              </w:rPr>
            </w:pPr>
            <w:r w:rsidRPr="008164AF">
              <w:rPr>
                <w:rFonts w:ascii="Times New Roman" w:hAnsi="Times New Roman"/>
                <w:szCs w:val="20"/>
                <w:lang w:val="fr-FR"/>
              </w:rPr>
              <w:t>C1.3 Aplicarea unor principii, reguli de bază pentru a înţelege un text scris/oral, respectiv pentru a se exprima în scris/oral într-o manieră adecvată, ţinând cont de totalitatea elementelor implicate (lingvistice, socio-lingvistice, pragmatice, semantice, stilistice)</w:t>
            </w:r>
          </w:p>
          <w:p w14:paraId="686D959D" w14:textId="77777777" w:rsidR="001E2D31" w:rsidRPr="008164AF" w:rsidRDefault="001E2D31" w:rsidP="000E1AC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  <w:lang w:val="fr-FR"/>
              </w:rPr>
            </w:pPr>
            <w:r w:rsidRPr="008164AF">
              <w:rPr>
                <w:rFonts w:ascii="Times New Roman" w:hAnsi="Times New Roman"/>
                <w:lang w:val="fr-FR"/>
              </w:rPr>
              <w:t>C1.4 Evaluarea critică a corectitudinii unui mesaj scris sau oral de dificultate medie (domenii diferite, culturi diferite, registre de limbă diferite, etc.)</w:t>
            </w:r>
          </w:p>
          <w:p w14:paraId="4F118D43" w14:textId="77777777" w:rsidR="001E2D31" w:rsidRPr="008164AF" w:rsidRDefault="001E2D31" w:rsidP="000E1AC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  <w:lang w:val="fr-FR"/>
              </w:rPr>
            </w:pPr>
            <w:r w:rsidRPr="008164AF">
              <w:rPr>
                <w:rFonts w:ascii="Times New Roman" w:hAnsi="Times New Roman"/>
                <w:lang w:val="fr-FR"/>
              </w:rPr>
              <w:t>C1.5 Elaborarea şi prezentarea unui proiect profesional de dificultate medie, în scris şi oral în limbile A, B, C în domenii de interes larg şi semi-specializat, cu respectarea documentaţiei şi metodologiei specifice</w:t>
            </w:r>
          </w:p>
        </w:tc>
      </w:tr>
      <w:tr w:rsidR="001E2D31" w:rsidRPr="00D00FBE" w14:paraId="54633688" w14:textId="77777777" w:rsidTr="000E1ACD">
        <w:trPr>
          <w:cantSplit/>
          <w:trHeight w:val="1547"/>
        </w:trPr>
        <w:tc>
          <w:tcPr>
            <w:tcW w:w="805" w:type="dxa"/>
            <w:shd w:val="clear" w:color="auto" w:fill="auto"/>
            <w:textDirection w:val="btLr"/>
          </w:tcPr>
          <w:p w14:paraId="1764C522" w14:textId="77777777" w:rsidR="001E2D31" w:rsidRPr="00D00FBE" w:rsidRDefault="001E2D31" w:rsidP="000E1ACD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00FBE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540" w:type="dxa"/>
            <w:shd w:val="clear" w:color="auto" w:fill="auto"/>
          </w:tcPr>
          <w:p w14:paraId="0FEB63E0" w14:textId="77777777" w:rsidR="001E2D31" w:rsidRPr="008164AF" w:rsidRDefault="001E2D31" w:rsidP="000E1ACD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4AF">
              <w:rPr>
                <w:rFonts w:ascii="Times New Roman" w:hAnsi="Times New Roman"/>
                <w:szCs w:val="24"/>
              </w:rPr>
              <w:t>CT 1, CT 2, CT 3 conform Grilei 2 RNCIS</w:t>
            </w:r>
          </w:p>
        </w:tc>
      </w:tr>
    </w:tbl>
    <w:p w14:paraId="7D2FD50C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F0D1ECD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7. Obiectivele disciplinei</w:t>
      </w:r>
      <w:r w:rsidRPr="00D00FBE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9"/>
        <w:gridCol w:w="7406"/>
      </w:tblGrid>
      <w:tr w:rsidR="001E2D31" w:rsidRPr="00D00FBE" w14:paraId="2D8ABB40" w14:textId="77777777" w:rsidTr="000E1ACD">
        <w:tc>
          <w:tcPr>
            <w:tcW w:w="2939" w:type="dxa"/>
            <w:shd w:val="clear" w:color="auto" w:fill="auto"/>
          </w:tcPr>
          <w:p w14:paraId="2563789D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7406" w:type="dxa"/>
            <w:shd w:val="clear" w:color="auto" w:fill="auto"/>
          </w:tcPr>
          <w:p w14:paraId="7416E637" w14:textId="77777777" w:rsidR="001E2D31" w:rsidRPr="00F72804" w:rsidRDefault="001E2D31" w:rsidP="000E1A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296">
              <w:rPr>
                <w:rFonts w:ascii="Times New Roman" w:hAnsi="Times New Roman"/>
                <w:szCs w:val="24"/>
              </w:rPr>
              <w:t>Însuşirea de către studenţi a noţiunilor fundamentale care reprezintă obiectul de activitate al</w:t>
            </w:r>
            <w:r>
              <w:rPr>
                <w:rFonts w:ascii="Times New Roman" w:hAnsi="Times New Roman"/>
                <w:szCs w:val="24"/>
              </w:rPr>
              <w:t xml:space="preserve"> traducătorilor, cu privire în special la particularitățile traducerii privită ca proces și produs intelectual și cultural.</w:t>
            </w:r>
          </w:p>
        </w:tc>
      </w:tr>
      <w:tr w:rsidR="001E2D31" w:rsidRPr="00D00FBE" w14:paraId="6D1D94E2" w14:textId="77777777" w:rsidTr="000E1ACD">
        <w:tc>
          <w:tcPr>
            <w:tcW w:w="2939" w:type="dxa"/>
            <w:shd w:val="clear" w:color="auto" w:fill="auto"/>
          </w:tcPr>
          <w:p w14:paraId="3E3E560D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7.2. Obiectivele specifice</w:t>
            </w:r>
          </w:p>
          <w:p w14:paraId="7877F55B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D0C8C96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57A18F4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81C26E6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6" w:type="dxa"/>
            <w:shd w:val="clear" w:color="auto" w:fill="auto"/>
          </w:tcPr>
          <w:p w14:paraId="7B0D32B9" w14:textId="77777777" w:rsidR="001E2D31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Explicitarea și fixarea conceptelor privitoare la caracteristicile lingvistice ale textelor din domeniul economic și juridic</w:t>
            </w:r>
            <w:r w:rsidR="006A4A2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5FD5FF" w14:textId="77777777" w:rsidR="001E2D31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Exersarea aptitudinilor de recunoaștere, definire și utilizare adecvată a textelor în diferite registre</w:t>
            </w:r>
            <w:r w:rsidR="006A4A2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A17BF8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Cunoașterea și utilizarea unor proceduri și tehnici de traducere</w:t>
            </w:r>
            <w:r w:rsidR="006A4A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49E18A9" w14:textId="77777777" w:rsidR="000E1ACD" w:rsidRDefault="000E1ACD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2E5A05C" w14:textId="3E678675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5"/>
        <w:gridCol w:w="3510"/>
        <w:gridCol w:w="1710"/>
      </w:tblGrid>
      <w:tr w:rsidR="001E2D31" w:rsidRPr="0056590C" w14:paraId="19D1A2FD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5E459F72" w14:textId="77777777" w:rsidR="001E2D31" w:rsidRPr="0056590C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6590C">
              <w:rPr>
                <w:rFonts w:ascii="Times New Roman" w:hAnsi="Times New Roman"/>
              </w:rPr>
              <w:t xml:space="preserve">8.2. </w:t>
            </w:r>
            <w:r w:rsidR="00665E8C">
              <w:rPr>
                <w:rFonts w:ascii="Times New Roman" w:hAnsi="Times New Roman"/>
              </w:rPr>
              <w:t>Laborator (engleză)</w:t>
            </w:r>
          </w:p>
        </w:tc>
        <w:tc>
          <w:tcPr>
            <w:tcW w:w="3510" w:type="dxa"/>
          </w:tcPr>
          <w:p w14:paraId="3002B0D5" w14:textId="77777777" w:rsidR="001E2D31" w:rsidRPr="0056590C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590C">
              <w:rPr>
                <w:rFonts w:ascii="Times New Roman" w:hAnsi="Times New Roman"/>
              </w:rPr>
              <w:t xml:space="preserve">Metode de predare </w:t>
            </w:r>
          </w:p>
        </w:tc>
        <w:tc>
          <w:tcPr>
            <w:tcW w:w="1710" w:type="dxa"/>
          </w:tcPr>
          <w:p w14:paraId="72469BBD" w14:textId="77777777" w:rsidR="001E2D31" w:rsidRPr="0056590C" w:rsidRDefault="001E2D31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6590C">
              <w:rPr>
                <w:rFonts w:ascii="Times New Roman" w:hAnsi="Times New Roman"/>
              </w:rPr>
              <w:t>Observații</w:t>
            </w:r>
          </w:p>
        </w:tc>
      </w:tr>
      <w:tr w:rsidR="00665E8C" w:rsidRPr="0056590C" w14:paraId="58BE9E23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1A668B2B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Prezentarea cerințelor. Prezentarea diferitelor subcategorii de texte juridice și economice. Prezentarea modului de elaborare a unei traduceri specializate. Exercițiu pe un text liber ales.</w:t>
            </w:r>
          </w:p>
        </w:tc>
        <w:tc>
          <w:tcPr>
            <w:tcW w:w="3510" w:type="dxa"/>
          </w:tcPr>
          <w:p w14:paraId="6AF5C07E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Prezentare frontală, lucru individual</w:t>
            </w:r>
          </w:p>
        </w:tc>
        <w:tc>
          <w:tcPr>
            <w:tcW w:w="1710" w:type="dxa"/>
          </w:tcPr>
          <w:p w14:paraId="70E693BD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21C700E0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23C594E2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Traducerea unui text economic /marketing/ (2-3 pagini) /faze de lucru: înțelegerea textului, pregătirea glosarului, efectuarea traducerii/</w:t>
            </w:r>
          </w:p>
        </w:tc>
        <w:tc>
          <w:tcPr>
            <w:tcW w:w="3510" w:type="dxa"/>
          </w:tcPr>
          <w:p w14:paraId="6DED78B7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4A3D03C9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27118383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6A795675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Traducerea unui text economic /finanțe, burse/ (2-3 pagini) /faze de lucru: înțelegerea textului, pregătirea glosarului, efectuarea traducerii/</w:t>
            </w:r>
          </w:p>
        </w:tc>
        <w:tc>
          <w:tcPr>
            <w:tcW w:w="3510" w:type="dxa"/>
          </w:tcPr>
          <w:p w14:paraId="4BF6B27A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5229C258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4085D638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65EEEE63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4.Traducerea unui text economic  /bănci, garanții bancare, imobiliare/ (2-3 pagini) /faze de lucru: înțelegerea textului, pregătirea glosarului, efectuarea traducerii/</w:t>
            </w:r>
          </w:p>
        </w:tc>
        <w:tc>
          <w:tcPr>
            <w:tcW w:w="3510" w:type="dxa"/>
          </w:tcPr>
          <w:p w14:paraId="1A3C35D7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12EA45D6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49C8BA6B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6977F403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Traducerea unui text economic /furnizare de servicii și produse/ (2-3 pagini) /faze de lucru: înțelegerea textului, pregătirea glosarului, efectuarea traducerii/</w:t>
            </w:r>
          </w:p>
        </w:tc>
        <w:tc>
          <w:tcPr>
            <w:tcW w:w="3510" w:type="dxa"/>
          </w:tcPr>
          <w:p w14:paraId="39D916D8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584E2AB1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306DBDA5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34A466D9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Traducerea unui text juridic /contract de vânzare-cumpărare/ (2-3 pagini) /faze de lucru: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înțelegerea textului, pregătirea glosarului, efectuarea traducerii/</w:t>
            </w:r>
          </w:p>
        </w:tc>
        <w:tc>
          <w:tcPr>
            <w:tcW w:w="3510" w:type="dxa"/>
          </w:tcPr>
          <w:p w14:paraId="220A73B7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06060801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3C5C142E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7D112E04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Traducerea unui text juridic /act constitutiv SRL, SA/ (4-5 pagini) /faze de lucru: înțelegerea textului, pregătirea glosarului, efectuarea traducerii/</w:t>
            </w:r>
          </w:p>
        </w:tc>
        <w:tc>
          <w:tcPr>
            <w:tcW w:w="3510" w:type="dxa"/>
          </w:tcPr>
          <w:p w14:paraId="171F4FCF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</w:t>
            </w:r>
          </w:p>
          <w:p w14:paraId="27457185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terminologică în bazele de date</w:t>
            </w:r>
          </w:p>
        </w:tc>
        <w:tc>
          <w:tcPr>
            <w:tcW w:w="1710" w:type="dxa"/>
          </w:tcPr>
          <w:p w14:paraId="2E20D36F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364AA830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337EEDCC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Traducerea unui text juridic /sentință penală/ (2-3 pagini) /faze de lucru: înțelegerea textului, pregătirea glosarului, efectuarea traducerii/</w:t>
            </w:r>
          </w:p>
        </w:tc>
        <w:tc>
          <w:tcPr>
            <w:tcW w:w="3510" w:type="dxa"/>
          </w:tcPr>
          <w:p w14:paraId="277570B8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5F7212DE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68AECA46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69231599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Traducerea unui text juridic /sentință civilă/ (2-3 pagini) /faze de lucru: înțelegerea textului, pregătirea glosarului, efectuarea traducerii/</w:t>
            </w:r>
          </w:p>
        </w:tc>
        <w:tc>
          <w:tcPr>
            <w:tcW w:w="3510" w:type="dxa"/>
          </w:tcPr>
          <w:p w14:paraId="02007876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</w:t>
            </w:r>
          </w:p>
        </w:tc>
        <w:tc>
          <w:tcPr>
            <w:tcW w:w="1710" w:type="dxa"/>
          </w:tcPr>
          <w:p w14:paraId="6719ED3A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5AADCA18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1492C81C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Traducerea unui text juridic /procedură de insolvență/ (2-3 pagini) /faze de lucru: înțelegerea textului, pregătirea glosarului, efectuarea traducerii/</w:t>
            </w:r>
          </w:p>
        </w:tc>
        <w:tc>
          <w:tcPr>
            <w:tcW w:w="3510" w:type="dxa"/>
          </w:tcPr>
          <w:p w14:paraId="5E138421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2DC0DB67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0EC569D8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582EE617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Traducerea unui text juridic /contract de fidejusiune/ (2-3 pagini) /faze de lucru: înțelegerea textului, pregătirea glosarului, efectuarea traducerii/</w:t>
            </w:r>
          </w:p>
        </w:tc>
        <w:tc>
          <w:tcPr>
            <w:tcW w:w="3510" w:type="dxa"/>
          </w:tcPr>
          <w:p w14:paraId="1A3DE55D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5394CE91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5433CE24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467A3CCA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Traducerea unui text juridic /contract de fidejusiune/ (2-3 pagini) /faze de lucru: înțelegerea textului, pregătirea glosarului, efectuarea traducerii</w:t>
            </w:r>
          </w:p>
        </w:tc>
        <w:tc>
          <w:tcPr>
            <w:tcW w:w="3510" w:type="dxa"/>
          </w:tcPr>
          <w:p w14:paraId="5A7AE97F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385C9E5B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72B20D42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6278270C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Traducerea unui text juridic /contract de garanție bancară/ (2-3 pagini) /faze de lucru: înțelegerea textului, pregătirea glosarului, efectuarea traducerii</w:t>
            </w:r>
          </w:p>
        </w:tc>
        <w:tc>
          <w:tcPr>
            <w:tcW w:w="3510" w:type="dxa"/>
          </w:tcPr>
          <w:p w14:paraId="367EEDBF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scrise, prezentare orală, documentare terminologică în bazele de date</w:t>
            </w:r>
          </w:p>
        </w:tc>
        <w:tc>
          <w:tcPr>
            <w:tcW w:w="1710" w:type="dxa"/>
          </w:tcPr>
          <w:p w14:paraId="3E7391ED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77D64AF6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33B386DA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Verificarea traducerilor efectuate</w:t>
            </w:r>
          </w:p>
        </w:tc>
        <w:tc>
          <w:tcPr>
            <w:tcW w:w="3510" w:type="dxa"/>
          </w:tcPr>
          <w:p w14:paraId="09492600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Prezentare orală</w:t>
            </w:r>
          </w:p>
        </w:tc>
        <w:tc>
          <w:tcPr>
            <w:tcW w:w="1710" w:type="dxa"/>
          </w:tcPr>
          <w:p w14:paraId="56438871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71926CE6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7306BF7E" w14:textId="77777777" w:rsidR="00665E8C" w:rsidRDefault="00665E8C" w:rsidP="000E1ACD">
            <w:pPr>
              <w:spacing w:after="0" w:line="240" w:lineRule="auto"/>
              <w:ind w:left="102"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Prezentarea globală a problemelor de traducere întâlnite în cursul semestrului vizat</w:t>
            </w:r>
          </w:p>
        </w:tc>
        <w:tc>
          <w:tcPr>
            <w:tcW w:w="3510" w:type="dxa"/>
          </w:tcPr>
          <w:p w14:paraId="64ED35FD" w14:textId="77777777" w:rsidR="00665E8C" w:rsidRDefault="00665E8C" w:rsidP="000E1ACD">
            <w:pPr>
              <w:tabs>
                <w:tab w:val="left" w:pos="820"/>
              </w:tabs>
              <w:spacing w:after="0" w:line="240" w:lineRule="auto"/>
              <w:ind w:left="90" w:right="9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Prezentare orală</w:t>
            </w:r>
          </w:p>
        </w:tc>
        <w:tc>
          <w:tcPr>
            <w:tcW w:w="1710" w:type="dxa"/>
          </w:tcPr>
          <w:p w14:paraId="7B3D166E" w14:textId="77777777" w:rsidR="00665E8C" w:rsidRDefault="00665E8C" w:rsidP="000E1ACD">
            <w:pPr>
              <w:spacing w:after="0" w:line="240" w:lineRule="auto"/>
              <w:contextualSpacing/>
              <w:jc w:val="center"/>
            </w:pPr>
            <w:r w:rsidRPr="005A4F06">
              <w:rPr>
                <w:rFonts w:ascii="Times New Roman" w:hAnsi="Times New Roman"/>
                <w:sz w:val="24"/>
                <w:szCs w:val="24"/>
              </w:rPr>
              <w:t>Activitate de 100 de minute</w:t>
            </w:r>
          </w:p>
        </w:tc>
      </w:tr>
      <w:tr w:rsidR="00665E8C" w:rsidRPr="0056590C" w14:paraId="06605CAE" w14:textId="77777777" w:rsidTr="000E1ACD">
        <w:trPr>
          <w:trHeight w:val="458"/>
        </w:trPr>
        <w:tc>
          <w:tcPr>
            <w:tcW w:w="10345" w:type="dxa"/>
            <w:gridSpan w:val="3"/>
            <w:shd w:val="clear" w:color="auto" w:fill="auto"/>
          </w:tcPr>
          <w:p w14:paraId="5EB40305" w14:textId="77777777" w:rsidR="00665E8C" w:rsidRPr="000E1ACD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1ACD">
              <w:rPr>
                <w:rFonts w:ascii="Times New Roman" w:hAnsi="Times New Roman"/>
                <w:b/>
                <w:sz w:val="24"/>
                <w:szCs w:val="24"/>
              </w:rPr>
              <w:t>Bibliografie:</w:t>
            </w:r>
          </w:p>
          <w:p w14:paraId="3AE4AE2F" w14:textId="77777777" w:rsidR="00665E8C" w:rsidRPr="000E1ACD" w:rsidRDefault="007E3B50" w:rsidP="000E1A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>
              <w:r w:rsidR="00665E8C" w:rsidRPr="000E1ACD">
                <w:rPr>
                  <w:rStyle w:val="InternetLink"/>
                  <w:rFonts w:ascii="Times New Roman" w:hAnsi="Times New Roman"/>
                  <w:color w:val="auto"/>
                  <w:sz w:val="24"/>
                  <w:szCs w:val="24"/>
                </w:rPr>
                <w:t>https://www.motaword.com/docs/Translators-Handbook.pdf</w:t>
              </w:r>
            </w:hyperlink>
            <w:r w:rsidR="00665E8C" w:rsidRPr="000E1ACD">
              <w:rPr>
                <w:rFonts w:ascii="Times New Roman" w:hAnsi="Times New Roman"/>
                <w:sz w:val="24"/>
                <w:szCs w:val="24"/>
              </w:rPr>
              <w:t xml:space="preserve"> (downloaded on 10th of Sept. 2019)</w:t>
            </w:r>
          </w:p>
          <w:p w14:paraId="71FB12F8" w14:textId="77777777" w:rsidR="00665E8C" w:rsidRPr="000E1ACD" w:rsidRDefault="007E3B50" w:rsidP="000E1A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665E8C" w:rsidRPr="000E1AC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https://legeaz.net/noul-cod-civil/</w:t>
              </w:r>
            </w:hyperlink>
            <w:r w:rsidR="00665E8C" w:rsidRPr="000E1ACD">
              <w:rPr>
                <w:rFonts w:ascii="Times New Roman" w:hAnsi="Times New Roman"/>
                <w:sz w:val="24"/>
                <w:szCs w:val="24"/>
              </w:rPr>
              <w:t xml:space="preserve"> (downloaded on 10th of Sept. 2019)</w:t>
            </w:r>
          </w:p>
          <w:p w14:paraId="34499831" w14:textId="6AC8259C" w:rsidR="00665E8C" w:rsidRPr="00665E8C" w:rsidRDefault="007E3B50" w:rsidP="000E1A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665E8C" w:rsidRPr="000E1AC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https://net.jogtar.hu/jogszabaly?docid=A1300005.TV&amp;fbclid=IwAR0WE0MSSv-ELiJWjC-SSksg-M6qajxwe8CFOeqQyIP1YNc6zUwTlnS49uU</w:t>
              </w:r>
            </w:hyperlink>
            <w:r w:rsidR="00665E8C" w:rsidRPr="000E1ACD">
              <w:rPr>
                <w:rFonts w:ascii="Times New Roman" w:hAnsi="Times New Roman"/>
                <w:sz w:val="24"/>
                <w:szCs w:val="24"/>
              </w:rPr>
              <w:t xml:space="preserve"> (downloaded on 10th of Sept. 2019)</w:t>
            </w:r>
          </w:p>
        </w:tc>
      </w:tr>
      <w:tr w:rsidR="00665E8C" w:rsidRPr="0056590C" w14:paraId="0B59FEC1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39D040A0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8.2. Laborator (germană)</w:t>
            </w:r>
          </w:p>
        </w:tc>
        <w:tc>
          <w:tcPr>
            <w:tcW w:w="3510" w:type="dxa"/>
          </w:tcPr>
          <w:p w14:paraId="054C038F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710" w:type="dxa"/>
          </w:tcPr>
          <w:p w14:paraId="503138B9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665E8C" w:rsidRPr="0056590C" w14:paraId="690C498A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168EFB05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Introducere – caracteristicile lexicale, sintactice și textuale ale limbajelor specializate</w:t>
            </w:r>
          </w:p>
        </w:tc>
        <w:tc>
          <w:tcPr>
            <w:tcW w:w="3510" w:type="dxa"/>
          </w:tcPr>
          <w:p w14:paraId="0640BE8B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Conversație euristică, prezentare</w:t>
            </w:r>
          </w:p>
        </w:tc>
        <w:tc>
          <w:tcPr>
            <w:tcW w:w="1710" w:type="dxa"/>
          </w:tcPr>
          <w:p w14:paraId="7CDA9829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1 ora</w:t>
            </w:r>
          </w:p>
        </w:tc>
      </w:tr>
      <w:tr w:rsidR="00665E8C" w:rsidRPr="0056590C" w14:paraId="0F2CD941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176E1BA9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 xml:space="preserve">Trăsăturile textelor din domeniul economic </w:t>
            </w:r>
          </w:p>
        </w:tc>
        <w:tc>
          <w:tcPr>
            <w:tcW w:w="3510" w:type="dxa"/>
          </w:tcPr>
          <w:p w14:paraId="7627E4C7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 xml:space="preserve">Prezentare </w:t>
            </w:r>
          </w:p>
          <w:p w14:paraId="7380A3F2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Exerciții de traducere</w:t>
            </w:r>
          </w:p>
        </w:tc>
        <w:tc>
          <w:tcPr>
            <w:tcW w:w="1710" w:type="dxa"/>
          </w:tcPr>
          <w:p w14:paraId="291E6C48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1 ora</w:t>
            </w:r>
          </w:p>
        </w:tc>
      </w:tr>
      <w:tr w:rsidR="00665E8C" w:rsidRPr="0056590C" w14:paraId="68C5127F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469756F3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Aplicații practice: instituții din domeniul economic</w:t>
            </w:r>
          </w:p>
        </w:tc>
        <w:tc>
          <w:tcPr>
            <w:tcW w:w="3510" w:type="dxa"/>
          </w:tcPr>
          <w:p w14:paraId="36EF74EE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Prezentări ale studenților</w:t>
            </w:r>
          </w:p>
          <w:p w14:paraId="1B65A156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Traducere de text</w:t>
            </w:r>
          </w:p>
        </w:tc>
        <w:tc>
          <w:tcPr>
            <w:tcW w:w="1710" w:type="dxa"/>
          </w:tcPr>
          <w:p w14:paraId="24EB0FAC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65E8C" w:rsidRPr="0056590C" w14:paraId="06FBF925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6B638A3F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Aplicații practice: traducerea actelor constitutive – perspectivă comparativă</w:t>
            </w:r>
          </w:p>
        </w:tc>
        <w:tc>
          <w:tcPr>
            <w:tcW w:w="3510" w:type="dxa"/>
          </w:tcPr>
          <w:p w14:paraId="64BB733E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Traduceri asistate de calculator</w:t>
            </w:r>
          </w:p>
        </w:tc>
        <w:tc>
          <w:tcPr>
            <w:tcW w:w="1710" w:type="dxa"/>
          </w:tcPr>
          <w:p w14:paraId="06410225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4 ore</w:t>
            </w:r>
          </w:p>
        </w:tc>
      </w:tr>
      <w:tr w:rsidR="00665E8C" w:rsidRPr="0056590C" w14:paraId="63F399BC" w14:textId="77777777" w:rsidTr="000E1ACD">
        <w:trPr>
          <w:trHeight w:val="458"/>
        </w:trPr>
        <w:tc>
          <w:tcPr>
            <w:tcW w:w="5125" w:type="dxa"/>
            <w:shd w:val="clear" w:color="auto" w:fill="auto"/>
          </w:tcPr>
          <w:p w14:paraId="0B91C0A9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665E8C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Aplicații practice: traducerea actelor și documentelor, cât și a corespondenței unei firme </w:t>
            </w:r>
          </w:p>
        </w:tc>
        <w:tc>
          <w:tcPr>
            <w:tcW w:w="3510" w:type="dxa"/>
          </w:tcPr>
          <w:p w14:paraId="7198BA0E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Exerciții de traducere și retroversiune</w:t>
            </w:r>
          </w:p>
        </w:tc>
        <w:tc>
          <w:tcPr>
            <w:tcW w:w="1710" w:type="dxa"/>
          </w:tcPr>
          <w:p w14:paraId="0B26A0CD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4 ore</w:t>
            </w:r>
          </w:p>
        </w:tc>
      </w:tr>
      <w:tr w:rsidR="00665E8C" w:rsidRPr="0056590C" w14:paraId="1C450FC2" w14:textId="77777777" w:rsidTr="000E1ACD">
        <w:trPr>
          <w:trHeight w:val="256"/>
        </w:trPr>
        <w:tc>
          <w:tcPr>
            <w:tcW w:w="5125" w:type="dxa"/>
            <w:shd w:val="clear" w:color="auto" w:fill="auto"/>
          </w:tcPr>
          <w:p w14:paraId="135DA328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 xml:space="preserve">Trăsăturile textelor din domeniul juridic </w:t>
            </w:r>
          </w:p>
        </w:tc>
        <w:tc>
          <w:tcPr>
            <w:tcW w:w="3510" w:type="dxa"/>
          </w:tcPr>
          <w:p w14:paraId="0A48F18D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 xml:space="preserve">Prezentare </w:t>
            </w:r>
          </w:p>
          <w:p w14:paraId="2B6774A8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Exerciții de traducere</w:t>
            </w:r>
          </w:p>
        </w:tc>
        <w:tc>
          <w:tcPr>
            <w:tcW w:w="1710" w:type="dxa"/>
          </w:tcPr>
          <w:p w14:paraId="3AF320FB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1 ora</w:t>
            </w:r>
          </w:p>
        </w:tc>
      </w:tr>
      <w:tr w:rsidR="00665E8C" w:rsidRPr="0056590C" w14:paraId="038F53A3" w14:textId="77777777" w:rsidTr="000E1ACD">
        <w:trPr>
          <w:trHeight w:val="70"/>
        </w:trPr>
        <w:tc>
          <w:tcPr>
            <w:tcW w:w="5125" w:type="dxa"/>
            <w:shd w:val="clear" w:color="auto" w:fill="auto"/>
          </w:tcPr>
          <w:p w14:paraId="207A3F66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Aplicații practice: instituții din domeniul juridic la nivel european</w:t>
            </w:r>
          </w:p>
        </w:tc>
        <w:tc>
          <w:tcPr>
            <w:tcW w:w="3510" w:type="dxa"/>
          </w:tcPr>
          <w:p w14:paraId="0CDEEF32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Prezentări ale studenților</w:t>
            </w:r>
          </w:p>
          <w:p w14:paraId="5F8AFB0C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Traducere de text</w:t>
            </w:r>
          </w:p>
        </w:tc>
        <w:tc>
          <w:tcPr>
            <w:tcW w:w="1710" w:type="dxa"/>
          </w:tcPr>
          <w:p w14:paraId="71CDE9CD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65E8C" w:rsidRPr="0056590C" w14:paraId="064BF8B3" w14:textId="77777777" w:rsidTr="000E1ACD">
        <w:tc>
          <w:tcPr>
            <w:tcW w:w="5125" w:type="dxa"/>
            <w:shd w:val="clear" w:color="auto" w:fill="auto"/>
          </w:tcPr>
          <w:p w14:paraId="2C8858ED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lastRenderedPageBreak/>
              <w:t>Aplicații practice: traduceri de acte pentru legalizare notarială</w:t>
            </w:r>
          </w:p>
        </w:tc>
        <w:tc>
          <w:tcPr>
            <w:tcW w:w="3510" w:type="dxa"/>
          </w:tcPr>
          <w:p w14:paraId="05C8453B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Traduceri asistate de calculator</w:t>
            </w:r>
          </w:p>
        </w:tc>
        <w:tc>
          <w:tcPr>
            <w:tcW w:w="1710" w:type="dxa"/>
          </w:tcPr>
          <w:p w14:paraId="6F14A6B2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4 ore</w:t>
            </w:r>
          </w:p>
        </w:tc>
      </w:tr>
      <w:tr w:rsidR="00665E8C" w:rsidRPr="0056590C" w14:paraId="376BAAA5" w14:textId="77777777" w:rsidTr="000E1ACD">
        <w:tc>
          <w:tcPr>
            <w:tcW w:w="5125" w:type="dxa"/>
            <w:shd w:val="clear" w:color="auto" w:fill="auto"/>
          </w:tcPr>
          <w:p w14:paraId="2B908C39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Aplicații practice: traduceri de acte pentru procese civile și penale</w:t>
            </w:r>
          </w:p>
        </w:tc>
        <w:tc>
          <w:tcPr>
            <w:tcW w:w="3510" w:type="dxa"/>
          </w:tcPr>
          <w:p w14:paraId="63602C17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Exerciții de traducere și retroversiune</w:t>
            </w:r>
          </w:p>
        </w:tc>
        <w:tc>
          <w:tcPr>
            <w:tcW w:w="1710" w:type="dxa"/>
          </w:tcPr>
          <w:p w14:paraId="7B884FD5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4 ore</w:t>
            </w:r>
          </w:p>
        </w:tc>
      </w:tr>
      <w:tr w:rsidR="00665E8C" w:rsidRPr="0056590C" w14:paraId="6C462BC0" w14:textId="77777777" w:rsidTr="000E1ACD">
        <w:tc>
          <w:tcPr>
            <w:tcW w:w="5125" w:type="dxa"/>
            <w:shd w:val="clear" w:color="auto" w:fill="auto"/>
          </w:tcPr>
          <w:p w14:paraId="387E56FB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Recapitulare</w:t>
            </w:r>
          </w:p>
        </w:tc>
        <w:tc>
          <w:tcPr>
            <w:tcW w:w="3510" w:type="dxa"/>
          </w:tcPr>
          <w:p w14:paraId="61DBA942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Exersare, fixarea cunoștințelor acumulate</w:t>
            </w:r>
          </w:p>
        </w:tc>
        <w:tc>
          <w:tcPr>
            <w:tcW w:w="1710" w:type="dxa"/>
          </w:tcPr>
          <w:p w14:paraId="42F92D28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w:rsidR="00665E8C" w:rsidRPr="0056590C" w14:paraId="0407277A" w14:textId="77777777" w:rsidTr="000E1ACD">
        <w:tc>
          <w:tcPr>
            <w:tcW w:w="5125" w:type="dxa"/>
            <w:shd w:val="clear" w:color="auto" w:fill="auto"/>
          </w:tcPr>
          <w:p w14:paraId="5B0944E2" w14:textId="77777777" w:rsidR="00665E8C" w:rsidRP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Notare</w:t>
            </w:r>
          </w:p>
        </w:tc>
        <w:tc>
          <w:tcPr>
            <w:tcW w:w="3510" w:type="dxa"/>
          </w:tcPr>
          <w:p w14:paraId="0DA46DBE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Evaluarea activității de seminar și notare</w:t>
            </w:r>
          </w:p>
        </w:tc>
        <w:tc>
          <w:tcPr>
            <w:tcW w:w="1710" w:type="dxa"/>
          </w:tcPr>
          <w:p w14:paraId="7812CB1E" w14:textId="77777777" w:rsidR="00665E8C" w:rsidRP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65E8C" w:rsidRPr="0056590C" w14:paraId="7A1FA859" w14:textId="77777777" w:rsidTr="000E1ACD">
        <w:tc>
          <w:tcPr>
            <w:tcW w:w="10345" w:type="dxa"/>
            <w:gridSpan w:val="3"/>
            <w:shd w:val="clear" w:color="auto" w:fill="auto"/>
          </w:tcPr>
          <w:p w14:paraId="18B5762E" w14:textId="77777777" w:rsidR="00665E8C" w:rsidRPr="00665E8C" w:rsidRDefault="00665E8C" w:rsidP="000E1A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5E8C"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</w:p>
          <w:p w14:paraId="4608B6B1" w14:textId="77777777" w:rsidR="00665E8C" w:rsidRPr="00665E8C" w:rsidRDefault="00665E8C" w:rsidP="000E1ACD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Hoffman, M. 2019 Deutsch fürs Jurastudium, Schöningh, F. Deutschland</w:t>
            </w:r>
          </w:p>
          <w:p w14:paraId="046ACD0D" w14:textId="77777777" w:rsidR="00665E8C" w:rsidRPr="00665E8C" w:rsidRDefault="00665E8C" w:rsidP="000E1ACD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 xml:space="preserve">Klaudy K. 1987. Fordítás és aktuális tagolás. Nyelvtudományi értekezések 123. Budapest: Akadémiai Kiadó. 136 pp. </w:t>
            </w:r>
          </w:p>
          <w:p w14:paraId="10490CEB" w14:textId="77777777" w:rsidR="00665E8C" w:rsidRPr="00665E8C" w:rsidRDefault="00665E8C" w:rsidP="000E1ACD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 xml:space="preserve">Klaudy K. 1994. A fordítás elmélete és gyakorlata. Angol, német, francia, orosz fordítástechnikai példatárral. Budapest: Scholastica. 400 pp. </w:t>
            </w:r>
          </w:p>
          <w:p w14:paraId="5D8158C1" w14:textId="77777777" w:rsidR="00665E8C" w:rsidRPr="00665E8C" w:rsidRDefault="00665E8C" w:rsidP="000E1ACD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 xml:space="preserve">Klaudy K., Bart I., Szöllősy J. 1996. Angol fordítóiskola. Budapest: Corvina. 250 pp. </w:t>
            </w:r>
          </w:p>
          <w:p w14:paraId="4636C598" w14:textId="77777777" w:rsidR="00665E8C" w:rsidRPr="00665E8C" w:rsidRDefault="00665E8C" w:rsidP="000E1ACD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 xml:space="preserve">Klaudy K., Lambert, J., Sohár A. (eds.) 1996. Translation Studies in Hungary. Budapest: Scholastica. 208 pp. </w:t>
            </w:r>
          </w:p>
          <w:p w14:paraId="3E473E1F" w14:textId="77777777" w:rsidR="00665E8C" w:rsidRPr="00665E8C" w:rsidRDefault="00665E8C" w:rsidP="000E1ACD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 xml:space="preserve">Klaudy K., Kohn J. 1997. (ed.) Transferre necesse est. Proceedings of the 2nd International Conference on Current Trends in Studies in Translation and Interpreting. Budapest: Scholastica. 570 pp. </w:t>
            </w:r>
          </w:p>
          <w:p w14:paraId="4E27064D" w14:textId="77777777" w:rsidR="00665E8C" w:rsidRPr="00665E8C" w:rsidRDefault="00665E8C" w:rsidP="000E1ACD">
            <w:pPr>
              <w:pStyle w:val="Heading3"/>
              <w:spacing w:before="0" w:after="0" w:line="240" w:lineRule="auto"/>
              <w:ind w:left="567" w:hanging="567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5E8C">
              <w:rPr>
                <w:rFonts w:ascii="Times New Roman" w:hAnsi="Times New Roman" w:cs="Times New Roman"/>
                <w:b w:val="0"/>
                <w:sz w:val="24"/>
                <w:szCs w:val="24"/>
              </w:rPr>
              <w:t>Klaudy K. – Bart I. 2003. EU-fordítóiskola. Európai uniós szövegek fordítása angolról magyarra. Bp: Corvina. 220 pp.</w:t>
            </w:r>
          </w:p>
          <w:p w14:paraId="4A29860C" w14:textId="77777777" w:rsidR="00665E8C" w:rsidRPr="00665E8C" w:rsidRDefault="00665E8C" w:rsidP="000E1ACD">
            <w:pPr>
              <w:pStyle w:val="Heading3"/>
              <w:spacing w:before="0" w:after="0" w:line="240" w:lineRule="auto"/>
              <w:ind w:left="567" w:hanging="567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5E8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Gile, D. 1995, Basic concepts and models for translator and interpreter training, Amsterdam/Philadelphia: John Benjamins Publishing Company. </w:t>
            </w:r>
          </w:p>
          <w:p w14:paraId="36085E8A" w14:textId="77777777" w:rsidR="00665E8C" w:rsidRPr="00665E8C" w:rsidRDefault="00665E8C" w:rsidP="000E1ACD">
            <w:pPr>
              <w:spacing w:after="0" w:line="240" w:lineRule="auto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5E8C">
              <w:rPr>
                <w:rFonts w:ascii="Times New Roman" w:hAnsi="Times New Roman"/>
                <w:sz w:val="24"/>
                <w:szCs w:val="24"/>
              </w:rPr>
              <w:t>Simmonaes, I. 2015 Basiswissen deutsches Recht für Übersetzer, Frank und Timme, Berlin.</w:t>
            </w:r>
          </w:p>
        </w:tc>
      </w:tr>
    </w:tbl>
    <w:p w14:paraId="2B8A64D4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74AF4A6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1E2D31" w:rsidRPr="00A70977" w14:paraId="78BBB520" w14:textId="77777777" w:rsidTr="000E1ACD">
        <w:tc>
          <w:tcPr>
            <w:tcW w:w="10345" w:type="dxa"/>
          </w:tcPr>
          <w:p w14:paraId="11988A21" w14:textId="77777777" w:rsidR="001E2D31" w:rsidRPr="00A70977" w:rsidRDefault="001E2D31" w:rsidP="000E1ACD">
            <w:pPr>
              <w:pStyle w:val="ListParagraph"/>
              <w:numPr>
                <w:ilvl w:val="0"/>
                <w:numId w:val="0"/>
              </w:numPr>
              <w:contextualSpacing/>
              <w:rPr>
                <w:color w:val="auto"/>
                <w:sz w:val="24"/>
                <w:szCs w:val="24"/>
              </w:rPr>
            </w:pPr>
            <w:r w:rsidRPr="00A70977">
              <w:rPr>
                <w:color w:val="auto"/>
                <w:sz w:val="24"/>
                <w:szCs w:val="24"/>
              </w:rPr>
              <w:t>folosirea de studii de caz, care familiarizează studenţii cu noţiuni şi concepte reale;</w:t>
            </w:r>
          </w:p>
          <w:p w14:paraId="23F7D75A" w14:textId="77777777" w:rsidR="001E2D31" w:rsidRPr="00A7097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0977">
              <w:rPr>
                <w:rFonts w:ascii="Times New Roman" w:hAnsi="Times New Roman"/>
                <w:sz w:val="24"/>
                <w:szCs w:val="24"/>
              </w:rPr>
              <w:t>realizarea de simulări de şedinţe de lucru care pregătesc studenţii specific pentru munca pe care o vor desfăşura în viitor;</w:t>
            </w:r>
          </w:p>
          <w:p w14:paraId="760D567B" w14:textId="77777777" w:rsidR="001E2D31" w:rsidRPr="00A70977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0977">
              <w:rPr>
                <w:rFonts w:ascii="Times New Roman" w:hAnsi="Times New Roman"/>
                <w:sz w:val="24"/>
                <w:szCs w:val="24"/>
              </w:rPr>
              <w:t>redactarea și traducerea de documente specifice (procuri speciale, extrase din registrul matricol, procese-verbale, scrisori de comandă, rapoarte de afaceri etc.) în funcţie de cerinţele pieţei traducerilor.</w:t>
            </w:r>
          </w:p>
        </w:tc>
      </w:tr>
    </w:tbl>
    <w:p w14:paraId="542083FC" w14:textId="77777777" w:rsidR="001E2D31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E744205" w14:textId="77777777" w:rsidR="001E2D31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0FBE">
        <w:rPr>
          <w:rFonts w:ascii="Times New Roman" w:hAnsi="Times New Roman"/>
          <w:b/>
          <w:sz w:val="24"/>
          <w:szCs w:val="24"/>
        </w:rPr>
        <w:t>10. Evaluare</w:t>
      </w:r>
    </w:p>
    <w:p w14:paraId="414763B0" w14:textId="77777777" w:rsidR="000E1ACD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E1ACD">
        <w:rPr>
          <w:rFonts w:ascii="Times New Roman" w:hAnsi="Times New Roman"/>
          <w:b/>
          <w:sz w:val="24"/>
          <w:szCs w:val="24"/>
        </w:rPr>
        <w:t>A. Condiții de îndeplinit pentru prezentarea la evaluare:</w:t>
      </w:r>
    </w:p>
    <w:p w14:paraId="54AB0DB4" w14:textId="2BD18069" w:rsidR="001E2D31" w:rsidRPr="000E1ACD" w:rsidRDefault="001E2D31" w:rsidP="000E1AC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E1ACD">
        <w:rPr>
          <w:rFonts w:ascii="Times New Roman" w:hAnsi="Times New Roman"/>
          <w:sz w:val="24"/>
          <w:szCs w:val="24"/>
        </w:rPr>
        <w:t xml:space="preserve">Prezența activă la 80% din </w:t>
      </w:r>
      <w:r w:rsidR="00AF205D" w:rsidRPr="000E1ACD">
        <w:rPr>
          <w:rFonts w:ascii="Times New Roman" w:hAnsi="Times New Roman"/>
          <w:sz w:val="24"/>
          <w:szCs w:val="24"/>
        </w:rPr>
        <w:t>laboratoare</w:t>
      </w:r>
      <w:r w:rsidR="00771ECC">
        <w:rPr>
          <w:rFonts w:ascii="Times New Roman" w:hAnsi="Times New Roman"/>
          <w:sz w:val="24"/>
          <w:szCs w:val="24"/>
        </w:rPr>
        <w:t>.</w:t>
      </w:r>
    </w:p>
    <w:p w14:paraId="5A8005AE" w14:textId="77777777" w:rsidR="001E2D31" w:rsidRPr="00D00FBE" w:rsidRDefault="001E2D31" w:rsidP="000E1AC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B. Criterii, metode și ponderi în evaluare:</w:t>
      </w: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1762"/>
        <w:gridCol w:w="2673"/>
        <w:gridCol w:w="3367"/>
        <w:gridCol w:w="1620"/>
      </w:tblGrid>
      <w:tr w:rsidR="001E2D31" w:rsidRPr="00D00FBE" w14:paraId="6E017994" w14:textId="77777777" w:rsidTr="000E1ACD">
        <w:trPr>
          <w:trHeight w:val="563"/>
        </w:trPr>
        <w:tc>
          <w:tcPr>
            <w:tcW w:w="2685" w:type="dxa"/>
            <w:gridSpan w:val="2"/>
          </w:tcPr>
          <w:p w14:paraId="7C66B9A0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673" w:type="dxa"/>
            <w:shd w:val="clear" w:color="auto" w:fill="auto"/>
          </w:tcPr>
          <w:p w14:paraId="0BEC3207" w14:textId="77777777" w:rsidR="001E2D31" w:rsidRPr="00D00FBE" w:rsidRDefault="001E2D31" w:rsidP="000E1ACD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10.1. Criterii de evaluare</w:t>
            </w:r>
          </w:p>
        </w:tc>
        <w:tc>
          <w:tcPr>
            <w:tcW w:w="3367" w:type="dxa"/>
          </w:tcPr>
          <w:p w14:paraId="7F47F69A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10.2. Metode de evaluare</w:t>
            </w:r>
          </w:p>
        </w:tc>
        <w:tc>
          <w:tcPr>
            <w:tcW w:w="1620" w:type="dxa"/>
          </w:tcPr>
          <w:p w14:paraId="06CC7DC4" w14:textId="77777777" w:rsidR="001E2D31" w:rsidRPr="00D00FBE" w:rsidRDefault="001E2D31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10.3. Pondere din nota finală</w:t>
            </w:r>
          </w:p>
        </w:tc>
      </w:tr>
      <w:tr w:rsidR="00665E8C" w:rsidRPr="00D00FBE" w14:paraId="654FA0A5" w14:textId="77777777" w:rsidTr="000E1ACD">
        <w:trPr>
          <w:trHeight w:val="563"/>
        </w:trPr>
        <w:tc>
          <w:tcPr>
            <w:tcW w:w="923" w:type="dxa"/>
          </w:tcPr>
          <w:p w14:paraId="49A21781" w14:textId="77777777" w:rsidR="00665E8C" w:rsidRPr="00D00FBE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1762" w:type="dxa"/>
          </w:tcPr>
          <w:p w14:paraId="6A6C89B3" w14:textId="77777777" w:rsidR="00665E8C" w:rsidRPr="00D00FBE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 (engleză)</w:t>
            </w:r>
          </w:p>
        </w:tc>
        <w:tc>
          <w:tcPr>
            <w:tcW w:w="2673" w:type="dxa"/>
            <w:shd w:val="clear" w:color="auto" w:fill="auto"/>
          </w:tcPr>
          <w:p w14:paraId="60EB9010" w14:textId="77777777" w:rsid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Traducere și evaluarea traducerii – lucrare de laborator</w:t>
            </w:r>
          </w:p>
        </w:tc>
        <w:tc>
          <w:tcPr>
            <w:tcW w:w="3367" w:type="dxa"/>
          </w:tcPr>
          <w:p w14:paraId="48028F34" w14:textId="77777777" w:rsidR="00665E8C" w:rsidRDefault="00665E8C" w:rsidP="000E1ACD">
            <w:pPr>
              <w:pStyle w:val="ListParagraph"/>
              <w:ind w:left="465" w:right="-20" w:hanging="360"/>
              <w:contextualSpacing/>
              <w:jc w:val="left"/>
              <w:rPr>
                <w:sz w:val="24"/>
                <w:szCs w:val="24"/>
              </w:rPr>
            </w:pPr>
            <w:r w:rsidRPr="00992557">
              <w:rPr>
                <w:sz w:val="24"/>
                <w:szCs w:val="24"/>
              </w:rPr>
              <w:t>Port</w:t>
            </w:r>
            <w:r>
              <w:rPr>
                <w:sz w:val="24"/>
                <w:szCs w:val="24"/>
              </w:rPr>
              <w:t>o</w:t>
            </w:r>
            <w:r w:rsidRPr="00992557">
              <w:rPr>
                <w:sz w:val="24"/>
                <w:szCs w:val="24"/>
              </w:rPr>
              <w:t>foliu de traduceri</w:t>
            </w:r>
          </w:p>
          <w:p w14:paraId="253C8C1E" w14:textId="77777777" w:rsidR="00665E8C" w:rsidRPr="00992557" w:rsidRDefault="00665E8C" w:rsidP="000E1ACD">
            <w:pPr>
              <w:pStyle w:val="ListParagraph"/>
              <w:ind w:left="465" w:right="-20" w:hanging="360"/>
              <w:contextualSpacing/>
              <w:jc w:val="left"/>
              <w:rPr>
                <w:sz w:val="24"/>
                <w:szCs w:val="24"/>
              </w:rPr>
            </w:pPr>
            <w:r w:rsidRPr="00992557">
              <w:rPr>
                <w:sz w:val="24"/>
                <w:szCs w:val="24"/>
              </w:rPr>
              <w:t xml:space="preserve">traducere efectuată cu ocazia colocviului </w:t>
            </w:r>
          </w:p>
        </w:tc>
        <w:tc>
          <w:tcPr>
            <w:tcW w:w="1620" w:type="dxa"/>
          </w:tcPr>
          <w:p w14:paraId="1ED826A7" w14:textId="77777777" w:rsid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25%+75%</w:t>
            </w:r>
          </w:p>
        </w:tc>
      </w:tr>
      <w:tr w:rsidR="00665E8C" w:rsidRPr="00D00FBE" w14:paraId="4B4AEDE7" w14:textId="77777777" w:rsidTr="000E1ACD">
        <w:trPr>
          <w:trHeight w:val="141"/>
        </w:trPr>
        <w:tc>
          <w:tcPr>
            <w:tcW w:w="923" w:type="dxa"/>
          </w:tcPr>
          <w:p w14:paraId="3AD2BAD3" w14:textId="77777777" w:rsidR="00665E8C" w:rsidRPr="00D00FBE" w:rsidRDefault="00665E8C" w:rsidP="000E1ACD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10.5 .</w:t>
            </w:r>
          </w:p>
          <w:p w14:paraId="4156052C" w14:textId="77777777" w:rsidR="00665E8C" w:rsidRPr="00D00FBE" w:rsidRDefault="00665E8C" w:rsidP="000E1ACD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1C113EA1" w14:textId="77777777" w:rsidR="00665E8C" w:rsidRPr="00D00FBE" w:rsidRDefault="00665E8C" w:rsidP="000E1ACD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 (germană)</w:t>
            </w:r>
          </w:p>
        </w:tc>
        <w:tc>
          <w:tcPr>
            <w:tcW w:w="2673" w:type="dxa"/>
            <w:shd w:val="clear" w:color="auto" w:fill="auto"/>
          </w:tcPr>
          <w:p w14:paraId="5C9C7191" w14:textId="77777777" w:rsid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Prezența și activitatea la ore</w:t>
            </w:r>
          </w:p>
          <w:p w14:paraId="1DEFD65E" w14:textId="77777777" w:rsid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Observarea si evaluarea progresului, </w:t>
            </w:r>
          </w:p>
          <w:p w14:paraId="2E752396" w14:textId="77777777" w:rsidR="00665E8C" w:rsidRPr="00D00FBE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Traducere/retroversiune</w:t>
            </w:r>
          </w:p>
        </w:tc>
        <w:tc>
          <w:tcPr>
            <w:tcW w:w="3367" w:type="dxa"/>
          </w:tcPr>
          <w:p w14:paraId="5EE2F633" w14:textId="77777777" w:rsid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Registru de prezență, notarea activității</w:t>
            </w:r>
          </w:p>
          <w:p w14:paraId="19508E73" w14:textId="77777777" w:rsid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Întrebări, teme de rezolvat (traduceri)</w:t>
            </w:r>
          </w:p>
          <w:p w14:paraId="31328409" w14:textId="77777777" w:rsidR="00665E8C" w:rsidRPr="00514DF2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Test scris </w:t>
            </w:r>
          </w:p>
        </w:tc>
        <w:tc>
          <w:tcPr>
            <w:tcW w:w="1620" w:type="dxa"/>
          </w:tcPr>
          <w:p w14:paraId="7A002B14" w14:textId="77777777" w:rsid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  <w:p w14:paraId="4B4ADA23" w14:textId="77777777" w:rsid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9F59D8" w14:textId="77777777" w:rsid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  <w:p w14:paraId="0BFF4E11" w14:textId="77777777" w:rsidR="00665E8C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6289BD" w14:textId="77777777" w:rsidR="00665E8C" w:rsidRPr="00D00FBE" w:rsidRDefault="00665E8C" w:rsidP="000E1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665E8C" w:rsidRPr="00D00FBE" w14:paraId="4943CF9F" w14:textId="77777777" w:rsidTr="000E1ACD">
        <w:trPr>
          <w:trHeight w:val="281"/>
        </w:trPr>
        <w:tc>
          <w:tcPr>
            <w:tcW w:w="10345" w:type="dxa"/>
            <w:gridSpan w:val="5"/>
          </w:tcPr>
          <w:p w14:paraId="14959362" w14:textId="77777777" w:rsidR="00665E8C" w:rsidRPr="00D00FBE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00FBE">
              <w:rPr>
                <w:rFonts w:ascii="Times New Roman" w:hAnsi="Times New Roman"/>
                <w:sz w:val="24"/>
                <w:szCs w:val="24"/>
              </w:rPr>
              <w:t>10.6. Standard minim de performanţă</w:t>
            </w:r>
          </w:p>
        </w:tc>
      </w:tr>
      <w:tr w:rsidR="00665E8C" w:rsidRPr="00D00FBE" w14:paraId="2CEAFCFF" w14:textId="77777777" w:rsidTr="000E1ACD">
        <w:trPr>
          <w:trHeight w:val="467"/>
        </w:trPr>
        <w:tc>
          <w:tcPr>
            <w:tcW w:w="10345" w:type="dxa"/>
            <w:gridSpan w:val="5"/>
          </w:tcPr>
          <w:p w14:paraId="4980E95E" w14:textId="77777777" w:rsidR="00665E8C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(EN) 50% la evaluare practică (notă de merit min.: 5</w:t>
            </w:r>
            <w:r>
              <w:rPr>
                <w:rFonts w:ascii="Times New Roman" w:hAnsi="Times New Roman"/>
                <w:spacing w:val="1"/>
                <w:sz w:val="24"/>
                <w:szCs w:val="24"/>
                <w:vertAlign w:val="superscript"/>
              </w:rPr>
              <w:t xml:space="preserve"> </w:t>
            </w:r>
            <w:r w:rsidRPr="005D6FA0">
              <w:rPr>
                <w:rFonts w:ascii="Times New Roman" w:hAnsi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hAnsi="Times New Roman"/>
                <w:spacing w:val="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ambele probe, respectiv portofoliu și traducerea efectuată la Colocviu</w:t>
            </w:r>
            <w:r w:rsidRPr="00992557">
              <w:rPr>
                <w:rFonts w:ascii="Times New Roman" w:hAnsi="Times New Roman"/>
                <w:spacing w:val="1"/>
                <w:sz w:val="24"/>
                <w:szCs w:val="24"/>
              </w:rPr>
              <w:t>)</w:t>
            </w:r>
          </w:p>
          <w:p w14:paraId="7185967C" w14:textId="77777777" w:rsidR="00665E8C" w:rsidRPr="00670DFE" w:rsidRDefault="00665E8C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(GE) </w:t>
            </w:r>
            <w:r w:rsidRPr="001A53A1">
              <w:rPr>
                <w:rFonts w:ascii="Times New Roman" w:hAnsi="Times New Roman"/>
                <w:sz w:val="24"/>
                <w:szCs w:val="24"/>
              </w:rPr>
              <w:t>Ef</w:t>
            </w:r>
            <w:r>
              <w:rPr>
                <w:rFonts w:ascii="Times New Roman" w:hAnsi="Times New Roman"/>
                <w:sz w:val="24"/>
                <w:szCs w:val="24"/>
              </w:rPr>
              <w:t>ectuarea tuturor temelor</w:t>
            </w:r>
            <w:r w:rsidRPr="001A53A1">
              <w:rPr>
                <w:rFonts w:ascii="Times New Roman" w:hAnsi="Times New Roman"/>
                <w:sz w:val="24"/>
                <w:szCs w:val="24"/>
              </w:rPr>
              <w:t xml:space="preserve"> și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realizarea unei traduceri pe o temă studiată.</w:t>
            </w:r>
          </w:p>
        </w:tc>
      </w:tr>
    </w:tbl>
    <w:p w14:paraId="2A8CB26A" w14:textId="171AB670" w:rsidR="00BD1724" w:rsidRDefault="00BD1724" w:rsidP="000E1ACD">
      <w:pPr>
        <w:tabs>
          <w:tab w:val="left" w:pos="6930"/>
        </w:tabs>
        <w:spacing w:after="0" w:line="240" w:lineRule="auto"/>
        <w:contextualSpacing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0E1ACD" w:rsidRPr="000E1ACD" w14:paraId="3E798803" w14:textId="77777777" w:rsidTr="00BC5CED">
        <w:trPr>
          <w:trHeight w:val="952"/>
        </w:trPr>
        <w:tc>
          <w:tcPr>
            <w:tcW w:w="2250" w:type="dxa"/>
          </w:tcPr>
          <w:p w14:paraId="2998F10A" w14:textId="77777777" w:rsidR="000E1ACD" w:rsidRPr="000E1ACD" w:rsidRDefault="000E1ACD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140" w:type="dxa"/>
          </w:tcPr>
          <w:p w14:paraId="6B63C4E7" w14:textId="77777777" w:rsidR="000E1ACD" w:rsidRPr="000E1ACD" w:rsidRDefault="000E1ACD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1ACD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6D85BB90" w14:textId="77777777" w:rsidR="000E1ACD" w:rsidRPr="000E1ACD" w:rsidRDefault="000E1ACD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1ACD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titularului/rilor de aplicații:</w:t>
            </w:r>
          </w:p>
        </w:tc>
      </w:tr>
      <w:tr w:rsidR="000E1ACD" w:rsidRPr="000E1ACD" w14:paraId="28F193CF" w14:textId="77777777" w:rsidTr="00BC5CED">
        <w:trPr>
          <w:trHeight w:val="952"/>
        </w:trPr>
        <w:tc>
          <w:tcPr>
            <w:tcW w:w="2250" w:type="dxa"/>
          </w:tcPr>
          <w:p w14:paraId="5763A8F0" w14:textId="77777777" w:rsidR="000E1ACD" w:rsidRPr="000E1ACD" w:rsidRDefault="000E1ACD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1AC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Data: </w:t>
            </w:r>
            <w:r w:rsidRPr="000E1ACD">
              <w:rPr>
                <w:rFonts w:ascii="Times New Roman" w:hAnsi="Times New Roman"/>
                <w:sz w:val="24"/>
                <w:szCs w:val="24"/>
              </w:rPr>
              <w:t>16. 09. 2019</w:t>
            </w:r>
          </w:p>
        </w:tc>
        <w:tc>
          <w:tcPr>
            <w:tcW w:w="4140" w:type="dxa"/>
          </w:tcPr>
          <w:p w14:paraId="2554F4D4" w14:textId="77777777" w:rsidR="000E1ACD" w:rsidRPr="000E1ACD" w:rsidRDefault="000E1ACD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1ACD">
              <w:rPr>
                <w:rFonts w:ascii="Times New Roman" w:hAnsi="Times New Roman"/>
                <w:sz w:val="24"/>
                <w:szCs w:val="24"/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4741233C" w14:textId="77777777" w:rsidR="000E1ACD" w:rsidRPr="000E1ACD" w:rsidRDefault="000E1ACD" w:rsidP="000E1A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E1ACD">
              <w:rPr>
                <w:rFonts w:ascii="Times New Roman" w:hAnsi="Times New Roman"/>
                <w:sz w:val="24"/>
                <w:szCs w:val="24"/>
                <w:lang w:val="ro-RO"/>
              </w:rPr>
              <w:t>Semnătura coordonatorului programului de studii:</w:t>
            </w:r>
          </w:p>
        </w:tc>
      </w:tr>
    </w:tbl>
    <w:p w14:paraId="76D5A2DA" w14:textId="77777777" w:rsidR="000E1ACD" w:rsidRDefault="000E1ACD" w:rsidP="000E1ACD">
      <w:pPr>
        <w:tabs>
          <w:tab w:val="left" w:pos="6930"/>
        </w:tabs>
        <w:spacing w:after="0" w:line="240" w:lineRule="auto"/>
        <w:contextualSpacing/>
      </w:pPr>
    </w:p>
    <w:sectPr w:rsidR="000E1ACD" w:rsidSect="0056590C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73F04" w14:textId="77777777" w:rsidR="007E3B50" w:rsidRDefault="007E3B50">
      <w:pPr>
        <w:spacing w:after="0" w:line="240" w:lineRule="auto"/>
      </w:pPr>
      <w:r>
        <w:separator/>
      </w:r>
    </w:p>
  </w:endnote>
  <w:endnote w:type="continuationSeparator" w:id="0">
    <w:p w14:paraId="48163218" w14:textId="77777777" w:rsidR="007E3B50" w:rsidRDefault="007E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5487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54903C" w14:textId="32265877" w:rsidR="000E1ACD" w:rsidRDefault="000E1ACD" w:rsidP="000E1A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01EDD" w14:textId="77777777" w:rsidR="007E3B50" w:rsidRDefault="007E3B50">
      <w:pPr>
        <w:spacing w:after="0" w:line="240" w:lineRule="auto"/>
      </w:pPr>
      <w:r>
        <w:separator/>
      </w:r>
    </w:p>
  </w:footnote>
  <w:footnote w:type="continuationSeparator" w:id="0">
    <w:p w14:paraId="3680F9AC" w14:textId="77777777" w:rsidR="007E3B50" w:rsidRDefault="007E3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832AC" w14:textId="06AEE1D3" w:rsidR="000E1ACD" w:rsidRPr="000E1ACD" w:rsidRDefault="000E1ACD" w:rsidP="000E1ACD">
    <w:pPr>
      <w:pStyle w:val="Header"/>
      <w:jc w:val="right"/>
      <w:rPr>
        <w:rFonts w:ascii="Times New Roman" w:hAnsi="Times New Roman"/>
        <w:sz w:val="16"/>
        <w:szCs w:val="16"/>
      </w:rPr>
    </w:pPr>
    <w:r w:rsidRPr="000E1ACD">
      <w:rPr>
        <w:rFonts w:ascii="Times New Roman" w:hAnsi="Times New Roman"/>
        <w:sz w:val="16"/>
        <w:szCs w:val="16"/>
      </w:rPr>
      <w:fldChar w:fldCharType="begin"/>
    </w:r>
    <w:r w:rsidRPr="000E1ACD">
      <w:rPr>
        <w:rFonts w:ascii="Times New Roman" w:hAnsi="Times New Roman"/>
        <w:sz w:val="16"/>
        <w:szCs w:val="16"/>
      </w:rPr>
      <w:instrText xml:space="preserve"> FILENAME \* MERGEFORMAT </w:instrText>
    </w:r>
    <w:r w:rsidRPr="000E1ACD">
      <w:rPr>
        <w:rFonts w:ascii="Times New Roman" w:hAnsi="Times New Roman"/>
        <w:sz w:val="16"/>
        <w:szCs w:val="16"/>
      </w:rPr>
      <w:fldChar w:fldCharType="separate"/>
    </w:r>
    <w:r w:rsidR="00EE5ED3">
      <w:rPr>
        <w:rFonts w:ascii="Times New Roman" w:hAnsi="Times New Roman"/>
        <w:noProof/>
        <w:sz w:val="16"/>
        <w:szCs w:val="16"/>
      </w:rPr>
      <w:t>3.3.6 FD 5.16+14 TSEJ 19-20.1 SK-PA</w:t>
    </w:r>
    <w:r w:rsidRPr="000E1ACD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712D6B"/>
    <w:multiLevelType w:val="hybridMultilevel"/>
    <w:tmpl w:val="217ACE78"/>
    <w:lvl w:ilvl="0" w:tplc="415027CC">
      <w:start w:val="1"/>
      <w:numFmt w:val="decimal"/>
      <w:pStyle w:val="ListParagraph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743C03AB"/>
    <w:multiLevelType w:val="hybridMultilevel"/>
    <w:tmpl w:val="A4AE4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5E5"/>
    <w:rsid w:val="00032B7B"/>
    <w:rsid w:val="000E1ACD"/>
    <w:rsid w:val="001E2D31"/>
    <w:rsid w:val="00206EA9"/>
    <w:rsid w:val="002E4E5E"/>
    <w:rsid w:val="0055121A"/>
    <w:rsid w:val="0056590C"/>
    <w:rsid w:val="00665E8C"/>
    <w:rsid w:val="006A4A27"/>
    <w:rsid w:val="006A6FC5"/>
    <w:rsid w:val="006E41E0"/>
    <w:rsid w:val="00771ECC"/>
    <w:rsid w:val="007E3B50"/>
    <w:rsid w:val="008544A4"/>
    <w:rsid w:val="00A80D62"/>
    <w:rsid w:val="00AF205D"/>
    <w:rsid w:val="00AF21DF"/>
    <w:rsid w:val="00AF4517"/>
    <w:rsid w:val="00B44DCD"/>
    <w:rsid w:val="00BD1724"/>
    <w:rsid w:val="00C62C11"/>
    <w:rsid w:val="00D255E5"/>
    <w:rsid w:val="00EE5ED3"/>
    <w:rsid w:val="00F112E5"/>
    <w:rsid w:val="00F50760"/>
    <w:rsid w:val="00F53E67"/>
    <w:rsid w:val="00FB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46576F"/>
  <w15:chartTrackingRefBased/>
  <w15:docId w15:val="{66E4D7CD-A6B4-433A-88BD-1560EFAC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D3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3">
    <w:name w:val="heading 3"/>
    <w:basedOn w:val="Normal"/>
    <w:next w:val="Normal"/>
    <w:qFormat/>
    <w:rsid w:val="001E2D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1E2D31"/>
    <w:pPr>
      <w:numPr>
        <w:numId w:val="3"/>
      </w:numPr>
      <w:suppressAutoHyphens/>
      <w:ind w:left="0" w:hanging="284"/>
      <w:jc w:val="both"/>
    </w:pPr>
    <w:rPr>
      <w:rFonts w:eastAsia="ヒラギノ角ゴ Pro W3"/>
      <w:color w:val="000000"/>
      <w:lang w:eastAsia="zh-CN"/>
    </w:rPr>
  </w:style>
  <w:style w:type="character" w:customStyle="1" w:styleId="InternetLink">
    <w:name w:val="Internet Link"/>
    <w:uiPriority w:val="99"/>
    <w:unhideWhenUsed/>
    <w:rsid w:val="00665E8C"/>
    <w:rPr>
      <w:color w:val="0000FF"/>
      <w:u w:val="single"/>
    </w:rPr>
  </w:style>
  <w:style w:type="character" w:styleId="Hyperlink">
    <w:name w:val="Hyperlink"/>
    <w:uiPriority w:val="99"/>
    <w:unhideWhenUsed/>
    <w:rsid w:val="00665E8C"/>
    <w:rPr>
      <w:color w:val="0563C1"/>
      <w:u w:val="single"/>
    </w:rPr>
  </w:style>
  <w:style w:type="table" w:styleId="TableGrid">
    <w:name w:val="Table Grid"/>
    <w:basedOn w:val="TableNormal"/>
    <w:uiPriority w:val="59"/>
    <w:rsid w:val="000E1ACD"/>
    <w:rPr>
      <w:rFonts w:eastAsia="Calibri"/>
      <w:sz w:val="24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1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ACD"/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E1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AC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taword.com/docs/Translators-Handbook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et.jogtar.hu/jogszabaly?docid=A1300005.TV&amp;fbclid=IwAR0WE0MSSv-ELiJWjC-SSksg-M6qajxwe8CFOeqQyIP1YNc6zUwTlnS49u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eaz.net/noul-cod-civi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52EBC-0337-4DEA-999F-B0C059076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1781</Words>
  <Characters>10157</Characters>
  <Application>Microsoft Office Word</Application>
  <DocSecurity>0</DocSecurity>
  <Lines>84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 DISCIPLINEI</vt:lpstr>
      <vt:lpstr>FIŞA DISCIPLINEI</vt:lpstr>
    </vt:vector>
  </TitlesOfParts>
  <Company>HOME</Company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Andi</dc:creator>
  <cp:keywords/>
  <dc:description/>
  <cp:lastModifiedBy>Attila Imre</cp:lastModifiedBy>
  <cp:revision>9</cp:revision>
  <cp:lastPrinted>2019-11-18T19:50:00Z</cp:lastPrinted>
  <dcterms:created xsi:type="dcterms:W3CDTF">2019-11-10T23:28:00Z</dcterms:created>
  <dcterms:modified xsi:type="dcterms:W3CDTF">2019-11-18T19:50:00Z</dcterms:modified>
</cp:coreProperties>
</file>