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135F7" w14:textId="77777777" w:rsidR="008027E9" w:rsidRPr="00ED4EFF" w:rsidRDefault="008027E9" w:rsidP="00ED4EF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ED4EFF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ED4EFF">
        <w:rPr>
          <w:rFonts w:ascii="Times New Roman" w:hAnsi="Times New Roman"/>
          <w:b/>
          <w:caps/>
          <w:sz w:val="24"/>
          <w:szCs w:val="24"/>
        </w:rPr>
        <w:t>ș</w:t>
      </w:r>
      <w:r w:rsidRPr="00ED4EF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4FE02C48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ED4EFF" w14:paraId="3FE00D57" w14:textId="77777777" w:rsidTr="00392608">
        <w:tc>
          <w:tcPr>
            <w:tcW w:w="3888" w:type="dxa"/>
          </w:tcPr>
          <w:p w14:paraId="660FA131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00A7C93E" w14:textId="77777777" w:rsidR="008027E9" w:rsidRPr="00ED4EFF" w:rsidRDefault="00C332A4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D819AC">
              <w:rPr>
                <w:rFonts w:ascii="Times New Roman" w:hAnsi="Times New Roman"/>
                <w:sz w:val="24"/>
                <w:szCs w:val="24"/>
              </w:rPr>
              <w:t>„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D819AC">
              <w:rPr>
                <w:rFonts w:ascii="Times New Roman" w:hAnsi="Times New Roman"/>
                <w:sz w:val="24"/>
                <w:szCs w:val="24"/>
              </w:rPr>
              <w:t>”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D819AC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ED4EFF">
              <w:rPr>
                <w:rFonts w:ascii="Times New Roman" w:hAnsi="Times New Roman"/>
                <w:sz w:val="24"/>
                <w:szCs w:val="24"/>
              </w:rPr>
              <w:t>-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ED4EFF" w14:paraId="59C052CB" w14:textId="77777777" w:rsidTr="00392608">
        <w:tc>
          <w:tcPr>
            <w:tcW w:w="3888" w:type="dxa"/>
          </w:tcPr>
          <w:p w14:paraId="116C96D4" w14:textId="4303C91A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  <w:r w:rsidR="00A208BA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480" w:type="dxa"/>
          </w:tcPr>
          <w:p w14:paraId="0DE30841" w14:textId="396E4C4F" w:rsidR="008027E9" w:rsidRPr="00ED4EFF" w:rsidRDefault="00A208BA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din Târgu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Mure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ED4EFF" w14:paraId="4973A004" w14:textId="77777777" w:rsidTr="00392608">
        <w:tc>
          <w:tcPr>
            <w:tcW w:w="3888" w:type="dxa"/>
          </w:tcPr>
          <w:p w14:paraId="423523E4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0BAEBC1F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2A3105" w:rsidRPr="00ED4EFF" w14:paraId="72225EAA" w14:textId="77777777" w:rsidTr="00392608">
        <w:tc>
          <w:tcPr>
            <w:tcW w:w="3888" w:type="dxa"/>
          </w:tcPr>
          <w:p w14:paraId="73CEA07A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58EF5F28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Licen</w:t>
            </w:r>
            <w:r w:rsidR="00850029" w:rsidRPr="00ED4EFF">
              <w:rPr>
                <w:rFonts w:ascii="Times New Roman" w:eastAsia="Times New Roman" w:hAnsi="Times New Roman"/>
                <w:sz w:val="24"/>
              </w:rPr>
              <w:t>ț</w:t>
            </w:r>
            <w:r w:rsidRPr="00ED4EFF">
              <w:rPr>
                <w:rFonts w:ascii="Times New Roman" w:eastAsia="Times New Roman" w:hAnsi="Times New Roman"/>
                <w:sz w:val="24"/>
              </w:rPr>
              <w:t>ă</w:t>
            </w:r>
          </w:p>
        </w:tc>
      </w:tr>
      <w:tr w:rsidR="002A3105" w:rsidRPr="00ED4EFF" w14:paraId="3CABC51F" w14:textId="77777777" w:rsidTr="00392608">
        <w:tc>
          <w:tcPr>
            <w:tcW w:w="3888" w:type="dxa"/>
          </w:tcPr>
          <w:p w14:paraId="2B96977F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4B3EA0CD" w14:textId="77777777" w:rsidR="002A3105" w:rsidRPr="00ED4EFF" w:rsidRDefault="002A3105" w:rsidP="000113C5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 w:rsidR="00D819AC">
              <w:rPr>
                <w:rFonts w:ascii="Times New Roman" w:eastAsia="Times New Roman" w:hAnsi="Times New Roman"/>
                <w:sz w:val="24"/>
              </w:rPr>
              <w:t>și i</w:t>
            </w:r>
            <w:r w:rsidRPr="00ED4EFF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2A3105" w:rsidRPr="00ED4EFF" w14:paraId="1C98DA0F" w14:textId="77777777" w:rsidTr="00392608">
        <w:tc>
          <w:tcPr>
            <w:tcW w:w="3888" w:type="dxa"/>
          </w:tcPr>
          <w:p w14:paraId="24B5F847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7402703D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Traducător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interpret</w:t>
            </w:r>
          </w:p>
        </w:tc>
      </w:tr>
    </w:tbl>
    <w:p w14:paraId="2EF23BB4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DE94275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ED4EFF" w14:paraId="0BFF8F5D" w14:textId="77777777" w:rsidTr="00A208BA">
        <w:tc>
          <w:tcPr>
            <w:tcW w:w="3887" w:type="dxa"/>
            <w:gridSpan w:val="3"/>
          </w:tcPr>
          <w:p w14:paraId="18A742B8" w14:textId="77777777" w:rsidR="001138E1" w:rsidRPr="00ED4EFF" w:rsidRDefault="001138E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504" w:type="dxa"/>
            <w:gridSpan w:val="5"/>
          </w:tcPr>
          <w:p w14:paraId="63B759DE" w14:textId="77777777" w:rsidR="001138E1" w:rsidRPr="00D819AC" w:rsidRDefault="00ED4EFF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19AC">
              <w:rPr>
                <w:rFonts w:ascii="Times New Roman" w:eastAsia="Times New Roman" w:hAnsi="Times New Roman"/>
                <w:b/>
                <w:sz w:val="24"/>
              </w:rPr>
              <w:t xml:space="preserve">Departamentul de </w:t>
            </w:r>
            <w:r w:rsidR="00392608" w:rsidRPr="00D819AC">
              <w:rPr>
                <w:rFonts w:ascii="Times New Roman" w:eastAsia="Times New Roman" w:hAnsi="Times New Roman"/>
                <w:b/>
                <w:sz w:val="24"/>
              </w:rPr>
              <w:t>Lingvistică Aplicată</w:t>
            </w:r>
          </w:p>
        </w:tc>
      </w:tr>
      <w:tr w:rsidR="00A61861" w:rsidRPr="00ED4EFF" w14:paraId="0238E501" w14:textId="77777777" w:rsidTr="00A208BA">
        <w:tc>
          <w:tcPr>
            <w:tcW w:w="3887" w:type="dxa"/>
            <w:gridSpan w:val="3"/>
          </w:tcPr>
          <w:p w14:paraId="662BA3F9" w14:textId="77777777" w:rsidR="00A61861" w:rsidRPr="00ED4EFF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504" w:type="dxa"/>
            <w:gridSpan w:val="5"/>
          </w:tcPr>
          <w:p w14:paraId="333E6259" w14:textId="77777777" w:rsidR="00A61861" w:rsidRDefault="009F3B6C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Structura limbii </w:t>
            </w:r>
            <w:r w:rsidR="00A31096">
              <w:rPr>
                <w:rFonts w:ascii="Times New Roman" w:eastAsia="Times New Roman" w:hAnsi="Times New Roman"/>
                <w:b/>
                <w:sz w:val="24"/>
              </w:rPr>
              <w:t>IV</w:t>
            </w:r>
            <w:r w:rsidR="00D819AC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 w:rsidR="0058598A">
              <w:rPr>
                <w:rFonts w:ascii="Times New Roman" w:eastAsia="Times New Roman" w:hAnsi="Times New Roman"/>
                <w:b/>
                <w:sz w:val="24"/>
              </w:rPr>
              <w:t>R</w:t>
            </w:r>
            <w:r w:rsidR="00D819AC">
              <w:rPr>
                <w:rFonts w:ascii="Times New Roman" w:eastAsia="Times New Roman" w:hAnsi="Times New Roman"/>
                <w:b/>
                <w:sz w:val="24"/>
              </w:rPr>
              <w:t xml:space="preserve"> (MBHB0624)</w:t>
            </w:r>
          </w:p>
          <w:p w14:paraId="7B4FB078" w14:textId="77777777" w:rsidR="00D819AC" w:rsidRDefault="00D819AC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lang w:val="hu-HU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Le</w:t>
            </w:r>
            <w:r>
              <w:rPr>
                <w:rFonts w:ascii="Times New Roman" w:eastAsia="Times New Roman" w:hAnsi="Times New Roman"/>
                <w:b/>
                <w:sz w:val="24"/>
                <w:lang w:val="hu-HU"/>
              </w:rPr>
              <w:t>író nyelvtan IV R</w:t>
            </w:r>
          </w:p>
          <w:p w14:paraId="3B31D804" w14:textId="77777777" w:rsidR="00D819AC" w:rsidRPr="00D819AC" w:rsidRDefault="00D819AC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hu-HU"/>
              </w:rPr>
              <w:t>Language Structure IV R</w:t>
            </w:r>
          </w:p>
        </w:tc>
      </w:tr>
      <w:tr w:rsidR="00A61861" w:rsidRPr="00ED4EFF" w14:paraId="36E33209" w14:textId="77777777" w:rsidTr="00A208BA">
        <w:tc>
          <w:tcPr>
            <w:tcW w:w="3887" w:type="dxa"/>
            <w:gridSpan w:val="3"/>
          </w:tcPr>
          <w:p w14:paraId="5BB5F8C8" w14:textId="77777777" w:rsidR="00A61861" w:rsidRPr="00ED4EFF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504" w:type="dxa"/>
            <w:gridSpan w:val="5"/>
          </w:tcPr>
          <w:p w14:paraId="6F15EAF2" w14:textId="02A5DB58" w:rsidR="00A61861" w:rsidRPr="00ED4EFF" w:rsidRDefault="00A208BA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Conf. univ. dr.</w:t>
            </w:r>
            <w:r>
              <w:rPr>
                <w:rFonts w:ascii="Times New Roman" w:eastAsia="Times New Roman" w:hAnsi="Times New Roman"/>
                <w:sz w:val="24"/>
              </w:rPr>
              <w:t xml:space="preserve"> abil. </w:t>
            </w:r>
            <w:r w:rsidR="005E6EC1">
              <w:rPr>
                <w:rFonts w:ascii="Times New Roman" w:eastAsia="Times New Roman" w:hAnsi="Times New Roman"/>
                <w:sz w:val="24"/>
              </w:rPr>
              <w:t>BUTIURCA I. Doina</w:t>
            </w:r>
          </w:p>
        </w:tc>
      </w:tr>
      <w:tr w:rsidR="00A208BA" w:rsidRPr="00ED4EFF" w14:paraId="1738B339" w14:textId="77777777" w:rsidTr="00A208BA">
        <w:trPr>
          <w:trHeight w:val="191"/>
        </w:trPr>
        <w:tc>
          <w:tcPr>
            <w:tcW w:w="2375" w:type="dxa"/>
            <w:gridSpan w:val="2"/>
            <w:vMerge w:val="restart"/>
          </w:tcPr>
          <w:p w14:paraId="4503614E" w14:textId="77777777" w:rsidR="00A208BA" w:rsidRPr="00ED4EFF" w:rsidRDefault="00A208BA" w:rsidP="00A208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2.3. Titularul (ii) activităților de </w:t>
            </w:r>
          </w:p>
          <w:p w14:paraId="2DB8C59A" w14:textId="77777777" w:rsidR="00A208BA" w:rsidRPr="00ED4EFF" w:rsidRDefault="00A208BA" w:rsidP="00A208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24817DBD" w14:textId="77777777" w:rsidR="00A208BA" w:rsidRPr="00ED4EFF" w:rsidRDefault="00A208BA" w:rsidP="00A208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504" w:type="dxa"/>
            <w:gridSpan w:val="5"/>
          </w:tcPr>
          <w:p w14:paraId="16C17881" w14:textId="2E1EAF9F" w:rsidR="00A208BA" w:rsidRPr="00ED4EFF" w:rsidRDefault="00A208BA" w:rsidP="00A208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Conf. univ. dr.</w:t>
            </w:r>
            <w:r>
              <w:rPr>
                <w:rFonts w:ascii="Times New Roman" w:eastAsia="Times New Roman" w:hAnsi="Times New Roman"/>
                <w:sz w:val="24"/>
              </w:rPr>
              <w:t xml:space="preserve"> abil. BUTIURCA I. Doina</w:t>
            </w:r>
          </w:p>
        </w:tc>
      </w:tr>
      <w:tr w:rsidR="00392608" w:rsidRPr="00ED4EFF" w14:paraId="42C91795" w14:textId="77777777" w:rsidTr="00A208BA">
        <w:trPr>
          <w:trHeight w:val="190"/>
        </w:trPr>
        <w:tc>
          <w:tcPr>
            <w:tcW w:w="2375" w:type="dxa"/>
            <w:gridSpan w:val="2"/>
            <w:vMerge/>
          </w:tcPr>
          <w:p w14:paraId="75405AAF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40E3E8A1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504" w:type="dxa"/>
            <w:gridSpan w:val="5"/>
          </w:tcPr>
          <w:p w14:paraId="0260487A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19797789" w14:textId="77777777" w:rsidTr="00A208BA">
        <w:trPr>
          <w:trHeight w:val="190"/>
        </w:trPr>
        <w:tc>
          <w:tcPr>
            <w:tcW w:w="2375" w:type="dxa"/>
            <w:gridSpan w:val="2"/>
            <w:vMerge/>
          </w:tcPr>
          <w:p w14:paraId="379A8FDD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3F8DEEDF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504" w:type="dxa"/>
            <w:gridSpan w:val="5"/>
          </w:tcPr>
          <w:p w14:paraId="4311B5D5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3181B7C5" w14:textId="77777777" w:rsidTr="00A208BA">
        <w:tc>
          <w:tcPr>
            <w:tcW w:w="1984" w:type="dxa"/>
          </w:tcPr>
          <w:p w14:paraId="63EB7D5D" w14:textId="77777777" w:rsidR="00392608" w:rsidRPr="00ED4EFF" w:rsidRDefault="00392608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5C353445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512" w:type="dxa"/>
          </w:tcPr>
          <w:p w14:paraId="002332F5" w14:textId="77777777" w:rsidR="00392608" w:rsidRPr="00ED4EFF" w:rsidRDefault="00392608" w:rsidP="00ED4EFF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61668617" w14:textId="77777777" w:rsidR="00392608" w:rsidRPr="00ED4EFF" w:rsidRDefault="00266BD1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14:paraId="35331D30" w14:textId="77777777" w:rsidR="00392608" w:rsidRPr="00ED4EFF" w:rsidRDefault="00392608" w:rsidP="00ED4EFF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04F393D5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0F7AFA3E" w14:textId="77777777" w:rsidR="00392608" w:rsidRPr="00ED4EFF" w:rsidRDefault="00392608" w:rsidP="00ED4EFF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63" w:type="dxa"/>
          </w:tcPr>
          <w:p w14:paraId="7BDEE846" w14:textId="77777777" w:rsidR="00392608" w:rsidRPr="00ED4EFF" w:rsidRDefault="009F3B6C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14:paraId="5873E199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0A28D09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3. Timpul total estimat</w:t>
      </w:r>
      <w:r w:rsidRPr="00ED4EFF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ED4EFF" w14:paraId="40934F67" w14:textId="77777777" w:rsidTr="0070094C">
        <w:tc>
          <w:tcPr>
            <w:tcW w:w="3888" w:type="dxa"/>
            <w:shd w:val="clear" w:color="auto" w:fill="auto"/>
          </w:tcPr>
          <w:p w14:paraId="27098609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3367D32C" w14:textId="77777777" w:rsidR="008027E9" w:rsidRPr="00ED4EFF" w:rsidRDefault="004E77E4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311D18E6" w14:textId="77777777" w:rsidR="008027E9" w:rsidRPr="00ED4EFF" w:rsidRDefault="008027E9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44510832" w14:textId="77777777" w:rsidR="008027E9" w:rsidRPr="00ED4EFF" w:rsidRDefault="004E77E4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14:paraId="73B43B6E" w14:textId="77777777" w:rsidR="008027E9" w:rsidRPr="00ED4EFF" w:rsidRDefault="008027E9" w:rsidP="00ED4EFF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6458DFEC" w14:textId="77777777" w:rsidR="001E4C42" w:rsidRPr="00ED4EFF" w:rsidRDefault="004E77E4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7E9" w:rsidRPr="00ED4EFF" w14:paraId="733DF874" w14:textId="77777777" w:rsidTr="0070094C">
        <w:tc>
          <w:tcPr>
            <w:tcW w:w="3888" w:type="dxa"/>
            <w:shd w:val="clear" w:color="auto" w:fill="auto"/>
          </w:tcPr>
          <w:p w14:paraId="6E5A071E" w14:textId="77777777" w:rsidR="008027E9" w:rsidRPr="0070094C" w:rsidRDefault="008027E9" w:rsidP="00ED4EFF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70094C">
              <w:rPr>
                <w:rFonts w:ascii="Times New Roman" w:hAnsi="Times New Roman"/>
                <w:sz w:val="24"/>
                <w:szCs w:val="24"/>
              </w:rPr>
              <w:t>ț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0ED00EE6" w14:textId="77777777" w:rsidR="008027E9" w:rsidRPr="0070094C" w:rsidRDefault="00067DF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0" w:type="dxa"/>
            <w:shd w:val="clear" w:color="auto" w:fill="auto"/>
          </w:tcPr>
          <w:p w14:paraId="5ED850EA" w14:textId="77777777" w:rsidR="008027E9" w:rsidRPr="0070094C" w:rsidRDefault="008027E9" w:rsidP="00ED4EFF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2BA5062A" w14:textId="77777777" w:rsidR="008027E9" w:rsidRPr="0070094C" w:rsidRDefault="00067DF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0" w:type="dxa"/>
            <w:shd w:val="clear" w:color="auto" w:fill="auto"/>
          </w:tcPr>
          <w:p w14:paraId="74EA34F9" w14:textId="77777777" w:rsidR="008027E9" w:rsidRPr="0070094C" w:rsidRDefault="008027E9" w:rsidP="00ED4EFF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57FF2BBE" w14:textId="77777777" w:rsidR="001E4C42" w:rsidRPr="00ED4EFF" w:rsidRDefault="00067DF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027E9" w:rsidRPr="00ED4EFF" w14:paraId="52BFEE80" w14:textId="77777777" w:rsidTr="0070094C">
        <w:tc>
          <w:tcPr>
            <w:tcW w:w="9378" w:type="dxa"/>
            <w:gridSpan w:val="5"/>
            <w:shd w:val="clear" w:color="auto" w:fill="auto"/>
          </w:tcPr>
          <w:p w14:paraId="2B717194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3A1F02EC" w14:textId="77777777" w:rsidR="008027E9" w:rsidRPr="00ED4EFF" w:rsidRDefault="008027E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ED4EFF" w14:paraId="6197F328" w14:textId="77777777" w:rsidTr="0070094C">
        <w:tc>
          <w:tcPr>
            <w:tcW w:w="9378" w:type="dxa"/>
            <w:gridSpan w:val="5"/>
            <w:shd w:val="clear" w:color="auto" w:fill="auto"/>
          </w:tcPr>
          <w:p w14:paraId="282D8B61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7648CAC6" w14:textId="77777777" w:rsidR="00392608" w:rsidRPr="00ED4EFF" w:rsidRDefault="009F3B6C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</w:p>
        </w:tc>
      </w:tr>
      <w:tr w:rsidR="00392608" w:rsidRPr="00ED4EFF" w14:paraId="122BB329" w14:textId="77777777" w:rsidTr="0070094C">
        <w:tc>
          <w:tcPr>
            <w:tcW w:w="9378" w:type="dxa"/>
            <w:gridSpan w:val="5"/>
            <w:shd w:val="clear" w:color="auto" w:fill="auto"/>
          </w:tcPr>
          <w:p w14:paraId="1D582EA8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5B02B6CD" w14:textId="77777777" w:rsidR="00392608" w:rsidRPr="00ED4EFF" w:rsidRDefault="009F3B6C" w:rsidP="00D819AC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</w:tr>
      <w:tr w:rsidR="00392608" w:rsidRPr="00ED4EFF" w14:paraId="620A14DE" w14:textId="77777777" w:rsidTr="0070094C">
        <w:tc>
          <w:tcPr>
            <w:tcW w:w="9378" w:type="dxa"/>
            <w:gridSpan w:val="5"/>
            <w:shd w:val="clear" w:color="auto" w:fill="auto"/>
          </w:tcPr>
          <w:p w14:paraId="3184F9D2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Pregătire seminarii/laboratoare, teme, referate, portofolii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5570C388" w14:textId="77777777" w:rsidR="00392608" w:rsidRPr="00ED4EFF" w:rsidRDefault="009F3B6C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</w:p>
        </w:tc>
      </w:tr>
      <w:tr w:rsidR="00392608" w:rsidRPr="00ED4EFF" w14:paraId="0FFCC5EE" w14:textId="77777777" w:rsidTr="0070094C">
        <w:tc>
          <w:tcPr>
            <w:tcW w:w="9378" w:type="dxa"/>
            <w:gridSpan w:val="5"/>
            <w:shd w:val="clear" w:color="auto" w:fill="auto"/>
          </w:tcPr>
          <w:p w14:paraId="37CF6808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2AD6DD83" w14:textId="77777777" w:rsidR="00392608" w:rsidRPr="00ED4EFF" w:rsidRDefault="009F3B6C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392608" w:rsidRPr="00ED4EFF" w14:paraId="703345E0" w14:textId="77777777" w:rsidTr="0070094C">
        <w:tc>
          <w:tcPr>
            <w:tcW w:w="9378" w:type="dxa"/>
            <w:gridSpan w:val="5"/>
            <w:shd w:val="clear" w:color="auto" w:fill="auto"/>
          </w:tcPr>
          <w:p w14:paraId="6F41FF0B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51E2430E" w14:textId="77777777" w:rsidR="00392608" w:rsidRPr="00ED4EFF" w:rsidRDefault="009F3B6C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ED4EFF" w14:paraId="712CEA5A" w14:textId="77777777" w:rsidTr="0070094C">
        <w:tc>
          <w:tcPr>
            <w:tcW w:w="9378" w:type="dxa"/>
            <w:gridSpan w:val="5"/>
            <w:shd w:val="clear" w:color="auto" w:fill="auto"/>
          </w:tcPr>
          <w:p w14:paraId="7A0CA1C0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51A63ADC" w14:textId="77777777" w:rsidR="00392608" w:rsidRPr="00ED4EFF" w:rsidRDefault="009F3B6C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70094C" w14:paraId="1DF857FF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63277621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7BEBBE81" w14:textId="77777777" w:rsidR="00392608" w:rsidRPr="0070094C" w:rsidRDefault="009F3B6C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47</w:t>
            </w:r>
          </w:p>
        </w:tc>
      </w:tr>
      <w:tr w:rsidR="00392608" w:rsidRPr="0070094C" w14:paraId="23834667" w14:textId="77777777" w:rsidTr="0070094C">
        <w:trPr>
          <w:gridAfter w:val="4"/>
          <w:wAfter w:w="5670" w:type="dxa"/>
          <w:trHeight w:val="422"/>
        </w:trPr>
        <w:tc>
          <w:tcPr>
            <w:tcW w:w="3888" w:type="dxa"/>
            <w:shd w:val="clear" w:color="auto" w:fill="auto"/>
          </w:tcPr>
          <w:p w14:paraId="5B54924C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567D6472" w14:textId="77777777" w:rsidR="00392608" w:rsidRPr="0070094C" w:rsidRDefault="00D819AC" w:rsidP="00D819AC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75</w:t>
            </w:r>
          </w:p>
        </w:tc>
      </w:tr>
      <w:tr w:rsidR="00392608" w:rsidRPr="00ED4EFF" w14:paraId="19607C77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7E30A0DA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2A97B752" w14:textId="77777777" w:rsidR="00392608" w:rsidRPr="00ED4EFF" w:rsidRDefault="009F3B6C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</w:tr>
    </w:tbl>
    <w:p w14:paraId="25939322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9805825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4. Precondi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 </w:t>
      </w:r>
      <w:r w:rsidRPr="00ED4EFF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0C93DEB9" w14:textId="77777777" w:rsidTr="00392608">
        <w:tc>
          <w:tcPr>
            <w:tcW w:w="3888" w:type="dxa"/>
          </w:tcPr>
          <w:p w14:paraId="3BC24049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2628F6E1" w14:textId="77777777" w:rsidR="008027E9" w:rsidRPr="00ED4EFF" w:rsidRDefault="008027E9" w:rsidP="00ED4EF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ED4EFF" w14:paraId="29260BDF" w14:textId="77777777" w:rsidTr="00392608">
        <w:tc>
          <w:tcPr>
            <w:tcW w:w="3888" w:type="dxa"/>
          </w:tcPr>
          <w:p w14:paraId="1FD40F8A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2564DAAE" w14:textId="77777777" w:rsidR="008027E9" w:rsidRPr="00ED4EFF" w:rsidRDefault="00392608" w:rsidP="005E6E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Utilizarea adecvată a conceptelor în studiul</w:t>
            </w:r>
            <w:r w:rsidR="005E6EC1">
              <w:rPr>
                <w:rFonts w:ascii="Times New Roman" w:eastAsia="Times New Roman" w:hAnsi="Times New Roman"/>
                <w:sz w:val="24"/>
              </w:rPr>
              <w:t xml:space="preserve"> limbii române și al comunicării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. Se vor face referiri la lexicologia, morfologia, semantica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sintaxa limbii </w:t>
            </w:r>
            <w:r w:rsidR="005E6EC1">
              <w:rPr>
                <w:rFonts w:ascii="Times New Roman" w:eastAsia="Times New Roman" w:hAnsi="Times New Roman"/>
                <w:sz w:val="24"/>
              </w:rPr>
              <w:t>române în vederea unei mai bune comunicări scrise și orale.</w:t>
            </w:r>
          </w:p>
        </w:tc>
      </w:tr>
    </w:tbl>
    <w:p w14:paraId="33A22881" w14:textId="77777777" w:rsidR="009D4FD8" w:rsidRPr="00ED4EFF" w:rsidRDefault="009D4FD8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EF8A312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5. 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</w:t>
      </w:r>
      <w:r w:rsidRPr="00ED4EFF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027E9" w:rsidRPr="00ED4EFF" w14:paraId="760757FD" w14:textId="77777777" w:rsidTr="00392608">
        <w:tc>
          <w:tcPr>
            <w:tcW w:w="3896" w:type="dxa"/>
          </w:tcPr>
          <w:p w14:paraId="5394CAF2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5.1</w:t>
            </w:r>
            <w:r w:rsidR="00BF122D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a cursului</w:t>
            </w:r>
          </w:p>
        </w:tc>
        <w:tc>
          <w:tcPr>
            <w:tcW w:w="6472" w:type="dxa"/>
          </w:tcPr>
          <w:p w14:paraId="0E3A84DA" w14:textId="77777777" w:rsidR="008027E9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Sală cu echipament IT</w:t>
            </w:r>
            <w:r w:rsidR="00ED4EFF">
              <w:rPr>
                <w:rFonts w:ascii="Times New Roman" w:eastAsia="Times New Roman" w:hAnsi="Times New Roman"/>
                <w:sz w:val="24"/>
              </w:rPr>
              <w:t>, videoproiector, tablă</w:t>
            </w:r>
            <w:r w:rsidRPr="00ED4EFF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  <w:tr w:rsidR="008027E9" w:rsidRPr="00ED4EFF" w14:paraId="7AD95739" w14:textId="77777777" w:rsidTr="00392608">
        <w:tc>
          <w:tcPr>
            <w:tcW w:w="3896" w:type="dxa"/>
          </w:tcPr>
          <w:p w14:paraId="12C778FA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seminarului</w:t>
            </w:r>
          </w:p>
        </w:tc>
        <w:tc>
          <w:tcPr>
            <w:tcW w:w="6472" w:type="dxa"/>
          </w:tcPr>
          <w:p w14:paraId="0978D03D" w14:textId="77777777" w:rsidR="008027E9" w:rsidRPr="00ED4EFF" w:rsidRDefault="00ED4EFF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Sală cu echipament IT</w:t>
            </w:r>
            <w:r>
              <w:rPr>
                <w:rFonts w:ascii="Times New Roman" w:eastAsia="Times New Roman" w:hAnsi="Times New Roman"/>
                <w:sz w:val="24"/>
              </w:rPr>
              <w:t>, videoproiector, tablă</w:t>
            </w:r>
            <w:r w:rsidRPr="00ED4EFF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</w:tbl>
    <w:p w14:paraId="7EF42635" w14:textId="77777777" w:rsidR="00ED4EFF" w:rsidRDefault="00ED4EFF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76AACDF" w14:textId="77777777" w:rsidR="00D819AC" w:rsidRDefault="00D819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276DD53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lastRenderedPageBreak/>
        <w:t>6. Competen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034EF3" w14:paraId="5784BEA4" w14:textId="77777777" w:rsidTr="00034EF3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35158BCD" w14:textId="77777777" w:rsidR="00392608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16A0F85D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3864C6CD" w14:textId="77777777" w:rsidR="00392608" w:rsidRPr="00034EF3" w:rsidRDefault="00392608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C1.2</w:t>
            </w:r>
            <w:r w:rsidRPr="00034EF3">
              <w:rPr>
                <w:rFonts w:ascii="Times New Roman" w:eastAsia="Times New Roman" w:hAnsi="Times New Roman"/>
              </w:rPr>
              <w:t xml:space="preserve"> Utilizarea aparatului conceptual specific domeniului pentru explicarea fenomenelor lingvistice fundamentale specifice </w:t>
            </w:r>
            <w:r w:rsidR="00ED4EFF" w:rsidRPr="00034EF3">
              <w:rPr>
                <w:rFonts w:ascii="Times New Roman" w:eastAsia="Times New Roman" w:hAnsi="Times New Roman"/>
              </w:rPr>
              <w:t>domeniului</w:t>
            </w:r>
            <w:r w:rsidR="00DF3E52">
              <w:rPr>
                <w:rFonts w:ascii="Times New Roman" w:eastAsia="Times New Roman" w:hAnsi="Times New Roman"/>
              </w:rPr>
              <w:t xml:space="preserve"> practic al limbii</w:t>
            </w:r>
            <w:r w:rsidR="00ED4EFF" w:rsidRPr="00034EF3">
              <w:rPr>
                <w:rFonts w:ascii="Times New Roman" w:eastAsia="Times New Roman" w:hAnsi="Times New Roman"/>
              </w:rPr>
              <w:t>.</w:t>
            </w:r>
          </w:p>
          <w:p w14:paraId="0D2B7719" w14:textId="77777777" w:rsidR="00666848" w:rsidRPr="00034EF3" w:rsidRDefault="00392608" w:rsidP="00ED4EFF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034EF3">
              <w:rPr>
                <w:rFonts w:ascii="Times New Roman" w:hAnsi="Times New Roman"/>
                <w:b/>
                <w:lang w:val="ro-RO"/>
              </w:rPr>
              <w:t>C5.2</w:t>
            </w:r>
            <w:r w:rsidRPr="00034EF3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034EF3">
              <w:rPr>
                <w:rFonts w:ascii="Times New Roman" w:hAnsi="Times New Roman"/>
                <w:lang w:val="ro-RO"/>
              </w:rPr>
              <w:t>ț</w:t>
            </w:r>
            <w:r w:rsidRPr="00034EF3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>i institu</w:t>
            </w:r>
            <w:r w:rsidR="00850029" w:rsidRPr="00034EF3">
              <w:rPr>
                <w:rFonts w:ascii="Times New Roman" w:hAnsi="Times New Roman"/>
                <w:lang w:val="ro-RO"/>
              </w:rPr>
              <w:t>ț</w:t>
            </w:r>
            <w:r w:rsidRPr="00034EF3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ED4EFF" w14:paraId="444A1AA4" w14:textId="77777777" w:rsidTr="00034EF3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1A927B23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008AB43A" w14:textId="77777777" w:rsidR="00392608" w:rsidRPr="00034EF3" w:rsidRDefault="00392608" w:rsidP="00ED4EFF">
            <w:pPr>
              <w:spacing w:after="0" w:line="240" w:lineRule="auto"/>
              <w:ind w:right="17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CT1, CT2, CT3</w:t>
            </w:r>
            <w:r w:rsidRPr="00034EF3">
              <w:rPr>
                <w:rFonts w:ascii="Times New Roman" w:eastAsia="Times New Roman" w:hAnsi="Times New Roman"/>
              </w:rPr>
              <w:t xml:space="preserve"> - conform grilei RNCIS</w:t>
            </w:r>
          </w:p>
          <w:p w14:paraId="6430C59F" w14:textId="77777777" w:rsidR="00392608" w:rsidRPr="00034EF3" w:rsidRDefault="00392608" w:rsidP="00ED4E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CT1</w:t>
            </w:r>
            <w:r w:rsidRPr="00034EF3">
              <w:rPr>
                <w:rFonts w:ascii="Times New Roman" w:eastAsia="Times New Roman" w:hAnsi="Times New Roman"/>
              </w:rPr>
              <w:t xml:space="preserve">. Gestionarea optimă a sarcinilor profesionale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deprinderea executării lor la termen, în mod riguros, eficient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responsabil; Respectarea normelor de etică specifice domeniului </w:t>
            </w:r>
          </w:p>
          <w:p w14:paraId="3E1A5994" w14:textId="77777777" w:rsidR="00392608" w:rsidRPr="00034EF3" w:rsidRDefault="00392608" w:rsidP="00ED4E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CT2.</w:t>
            </w:r>
            <w:r w:rsidRPr="00034EF3">
              <w:rPr>
                <w:rFonts w:ascii="Times New Roman" w:eastAsia="Times New Roman" w:hAnsi="Times New Roman"/>
              </w:rPr>
              <w:t xml:space="preserve"> Aplicarea tehnicilor de rela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ionare în echipă; dezvoltarea capacită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ilor empatice de comunicare interpersonală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de asumare de roluri specifice în cadrul muncii în echipă având drept scop eficientizarea activită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 grupului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economisirea resurselor, inclusiv a celor umane</w:t>
            </w:r>
          </w:p>
          <w:p w14:paraId="13EB4887" w14:textId="77777777" w:rsidR="0066684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CT3.</w:t>
            </w:r>
            <w:r w:rsidRPr="00034EF3">
              <w:rPr>
                <w:rFonts w:ascii="Times New Roman" w:eastAsia="Times New Roman" w:hAnsi="Times New Roman"/>
              </w:rPr>
              <w:t xml:space="preserve"> Identificarea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utilizarea unor metode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tehnici eficiente de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are; con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tientizarea motiva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iilor extrinseci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intrinseci ale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ării continue</w:t>
            </w:r>
          </w:p>
        </w:tc>
      </w:tr>
    </w:tbl>
    <w:p w14:paraId="69ECD6E0" w14:textId="77777777" w:rsidR="00BF122D" w:rsidRPr="00ED4EFF" w:rsidRDefault="00BF122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DFC2C49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7. Obiectivele disciplinei</w:t>
      </w:r>
      <w:r w:rsidRPr="00ED4EFF">
        <w:rPr>
          <w:rFonts w:ascii="Times New Roman" w:hAnsi="Times New Roman"/>
          <w:sz w:val="24"/>
          <w:szCs w:val="24"/>
        </w:rPr>
        <w:t xml:space="preserve"> (reie</w:t>
      </w:r>
      <w:r w:rsidR="00ED4EFF" w:rsidRPr="00ED4EFF">
        <w:rPr>
          <w:rFonts w:ascii="Times New Roman" w:hAnsi="Times New Roman"/>
          <w:sz w:val="24"/>
          <w:szCs w:val="24"/>
        </w:rPr>
        <w:t>ș</w:t>
      </w:r>
      <w:r w:rsidRPr="00ED4EFF">
        <w:rPr>
          <w:rFonts w:ascii="Times New Roman" w:hAnsi="Times New Roman"/>
          <w:sz w:val="24"/>
          <w:szCs w:val="24"/>
        </w:rPr>
        <w:t>ind din grila competen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6"/>
        <w:gridCol w:w="6650"/>
      </w:tblGrid>
      <w:tr w:rsidR="008027E9" w:rsidRPr="00034EF3" w14:paraId="1FDAD9FD" w14:textId="77777777" w:rsidTr="00034EF3">
        <w:tc>
          <w:tcPr>
            <w:tcW w:w="3888" w:type="dxa"/>
            <w:shd w:val="clear" w:color="auto" w:fill="auto"/>
          </w:tcPr>
          <w:p w14:paraId="0E3BCF5A" w14:textId="77777777" w:rsidR="008027E9" w:rsidRPr="00034EF3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278E7994" w14:textId="77777777" w:rsidR="008027E9" w:rsidRPr="00034EF3" w:rsidRDefault="00392608" w:rsidP="00ED4EFF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</w:rPr>
              <w:t>Con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tientizarea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folosirea corectă a caracteristicilor morfologice (limba </w:t>
            </w:r>
            <w:r w:rsidR="00DF3E52">
              <w:rPr>
                <w:rFonts w:ascii="Times New Roman" w:eastAsia="Times New Roman" w:hAnsi="Times New Roman"/>
              </w:rPr>
              <w:t>română</w:t>
            </w:r>
            <w:r w:rsidRPr="00034EF3">
              <w:rPr>
                <w:rFonts w:ascii="Times New Roman" w:eastAsia="Times New Roman" w:hAnsi="Times New Roman"/>
              </w:rPr>
              <w:t>)</w:t>
            </w:r>
          </w:p>
        </w:tc>
      </w:tr>
      <w:tr w:rsidR="008027E9" w:rsidRPr="00ED4EFF" w14:paraId="305A39C4" w14:textId="77777777" w:rsidTr="00034EF3">
        <w:tc>
          <w:tcPr>
            <w:tcW w:w="3888" w:type="dxa"/>
            <w:shd w:val="clear" w:color="auto" w:fill="auto"/>
          </w:tcPr>
          <w:p w14:paraId="29E993BB" w14:textId="77777777" w:rsidR="008027E9" w:rsidRPr="00034EF3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00D53817" w14:textId="77777777" w:rsidR="00850029" w:rsidRPr="00034EF3" w:rsidRDefault="00850029" w:rsidP="00ED4EFF">
            <w:pPr>
              <w:numPr>
                <w:ilvl w:val="0"/>
                <w:numId w:val="1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</w:rPr>
              <w:t xml:space="preserve">Dezvoltarea competenței de identificare a potențialelor dificultăți în folosirea categoriilor funcționale verbale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="00DF3E52">
              <w:rPr>
                <w:rFonts w:ascii="Times New Roman" w:eastAsia="Times New Roman" w:hAnsi="Times New Roman"/>
              </w:rPr>
              <w:t>i nominale din limba română</w:t>
            </w:r>
            <w:r w:rsidRPr="00034EF3">
              <w:rPr>
                <w:rFonts w:ascii="Times New Roman" w:eastAsia="Times New Roman" w:hAnsi="Times New Roman"/>
              </w:rPr>
              <w:t>.</w:t>
            </w:r>
          </w:p>
          <w:p w14:paraId="0ED584F4" w14:textId="77777777" w:rsidR="00D24033" w:rsidRPr="00034EF3" w:rsidRDefault="00850029" w:rsidP="00205D0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</w:rPr>
              <w:t>Folosirea corectă a</w:t>
            </w:r>
            <w:r w:rsidR="00DF3E52">
              <w:rPr>
                <w:rFonts w:ascii="Times New Roman" w:eastAsia="Times New Roman" w:hAnsi="Times New Roman"/>
              </w:rPr>
              <w:t xml:space="preserve"> acordului substantivului cu articolul și adjectivului</w:t>
            </w:r>
            <w:r w:rsidRPr="00034EF3">
              <w:rPr>
                <w:rFonts w:ascii="Times New Roman" w:eastAsia="Times New Roman" w:hAnsi="Times New Roman"/>
              </w:rPr>
              <w:t xml:space="preserve">; </w:t>
            </w:r>
            <w:r w:rsidR="00DF3E52">
              <w:rPr>
                <w:rFonts w:ascii="Times New Roman" w:eastAsia="Times New Roman" w:hAnsi="Times New Roman"/>
              </w:rPr>
              <w:t xml:space="preserve">genurile limbii române si </w:t>
            </w:r>
            <w:r w:rsidRPr="00034EF3">
              <w:rPr>
                <w:rFonts w:ascii="Times New Roman" w:eastAsia="Times New Roman" w:hAnsi="Times New Roman"/>
              </w:rPr>
              <w:t xml:space="preserve">aspectul </w:t>
            </w:r>
            <w:r w:rsidR="00DF3E52">
              <w:rPr>
                <w:rFonts w:ascii="Times New Roman" w:eastAsia="Times New Roman" w:hAnsi="Times New Roman"/>
              </w:rPr>
              <w:t>forma</w:t>
            </w:r>
            <w:r w:rsidRPr="00034EF3">
              <w:rPr>
                <w:rFonts w:ascii="Times New Roman" w:eastAsia="Times New Roman" w:hAnsi="Times New Roman"/>
              </w:rPr>
              <w:t>l</w:t>
            </w:r>
            <w:r w:rsidR="00DF3E52">
              <w:rPr>
                <w:rFonts w:ascii="Times New Roman" w:eastAsia="Times New Roman" w:hAnsi="Times New Roman"/>
              </w:rPr>
              <w:t xml:space="preserve"> al paradigmei numelui</w:t>
            </w:r>
            <w:r w:rsidRPr="00034EF3">
              <w:rPr>
                <w:rFonts w:ascii="Times New Roman" w:eastAsia="Times New Roman" w:hAnsi="Times New Roman"/>
              </w:rPr>
              <w:t>; structura tem</w:t>
            </w:r>
            <w:r w:rsidR="00205D09">
              <w:rPr>
                <w:rFonts w:ascii="Times New Roman" w:eastAsia="Times New Roman" w:hAnsi="Times New Roman"/>
              </w:rPr>
              <w:t>porală a tipurilor de situații de comunicare</w:t>
            </w:r>
            <w:r w:rsidRPr="00034EF3">
              <w:rPr>
                <w:rFonts w:ascii="Times New Roman" w:eastAsia="Times New Roman" w:hAnsi="Times New Roman"/>
              </w:rPr>
              <w:t xml:space="preserve"> </w:t>
            </w:r>
            <w:r w:rsidR="00DF3E52">
              <w:rPr>
                <w:rFonts w:ascii="Times New Roman" w:eastAsia="Times New Roman" w:hAnsi="Times New Roman"/>
              </w:rPr>
              <w:t>(stări, activități, evenimente)</w:t>
            </w:r>
            <w:r w:rsidR="00205D09">
              <w:rPr>
                <w:rFonts w:ascii="Times New Roman" w:eastAsia="Times New Roman" w:hAnsi="Times New Roman"/>
              </w:rPr>
              <w:t>.</w:t>
            </w:r>
          </w:p>
        </w:tc>
      </w:tr>
    </w:tbl>
    <w:p w14:paraId="1066F13B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841182C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8.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330"/>
        <w:gridCol w:w="1597"/>
      </w:tblGrid>
      <w:tr w:rsidR="00774235" w:rsidRPr="00034EF3" w14:paraId="07C74FC5" w14:textId="77777777" w:rsidTr="00A208BA">
        <w:tc>
          <w:tcPr>
            <w:tcW w:w="5508" w:type="dxa"/>
            <w:shd w:val="clear" w:color="auto" w:fill="auto"/>
          </w:tcPr>
          <w:p w14:paraId="544926DD" w14:textId="77777777" w:rsidR="00774235" w:rsidRPr="00034EF3" w:rsidRDefault="0077423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8.1. Curs</w:t>
            </w:r>
          </w:p>
        </w:tc>
        <w:tc>
          <w:tcPr>
            <w:tcW w:w="3330" w:type="dxa"/>
            <w:shd w:val="clear" w:color="auto" w:fill="auto"/>
          </w:tcPr>
          <w:p w14:paraId="1564CA66" w14:textId="77777777" w:rsidR="00774235" w:rsidRPr="00034EF3" w:rsidRDefault="0077423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97" w:type="dxa"/>
            <w:shd w:val="clear" w:color="auto" w:fill="auto"/>
          </w:tcPr>
          <w:p w14:paraId="56B563ED" w14:textId="77777777" w:rsidR="00774235" w:rsidRPr="00034EF3" w:rsidRDefault="0077423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850029" w:rsidRPr="00034EF3" w14:paraId="79E32A3F" w14:textId="77777777" w:rsidTr="00A208BA">
        <w:tc>
          <w:tcPr>
            <w:tcW w:w="5508" w:type="dxa"/>
            <w:shd w:val="clear" w:color="auto" w:fill="auto"/>
          </w:tcPr>
          <w:p w14:paraId="044BF5C9" w14:textId="77777777" w:rsidR="00850029" w:rsidRPr="005424F9" w:rsidRDefault="00A31096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Subiectul si propozitia subiectiva</w:t>
            </w:r>
            <w:r w:rsidR="00B549B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643D8" w:rsidRPr="005424F9">
              <w:rPr>
                <w:rFonts w:ascii="Times New Roman" w:hAnsi="Times New Roman"/>
                <w:b/>
                <w:sz w:val="24"/>
                <w:szCs w:val="24"/>
              </w:rPr>
              <w:t>Aplicativ</w:t>
            </w:r>
            <w:r w:rsidR="00D643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Universitati europene</w:t>
            </w:r>
            <w:r w:rsidR="000D27C8">
              <w:rPr>
                <w:rFonts w:ascii="Times New Roman" w:hAnsi="Times New Roman"/>
                <w:sz w:val="24"/>
                <w:szCs w:val="24"/>
              </w:rPr>
              <w:t>; traduceri</w:t>
            </w:r>
            <w:r w:rsidR="00B549B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7120E2DA" w14:textId="77777777" w:rsidR="00850029" w:rsidRPr="00034EF3" w:rsidRDefault="005424F9" w:rsidP="00D819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</w:t>
            </w:r>
            <w:r w:rsidR="00850029" w:rsidRPr="00034EF3">
              <w:rPr>
                <w:rFonts w:ascii="Times New Roman" w:eastAsia="Times New Roman" w:hAnsi="Times New Roman"/>
                <w:sz w:val="24"/>
              </w:rPr>
              <w:t>xemplificare, exemple contrastive, problematizare</w:t>
            </w:r>
            <w:r w:rsidR="00000E4A">
              <w:rPr>
                <w:rFonts w:ascii="Times New Roman" w:eastAsia="Times New Roman" w:hAnsi="Times New Roman"/>
                <w:sz w:val="24"/>
              </w:rPr>
              <w:t>, comunicare</w:t>
            </w:r>
          </w:p>
        </w:tc>
        <w:tc>
          <w:tcPr>
            <w:tcW w:w="1597" w:type="dxa"/>
            <w:shd w:val="clear" w:color="auto" w:fill="auto"/>
          </w:tcPr>
          <w:p w14:paraId="15ABC64D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6BA56A76" w14:textId="77777777" w:rsidTr="00A208BA">
        <w:tc>
          <w:tcPr>
            <w:tcW w:w="5508" w:type="dxa"/>
            <w:shd w:val="clear" w:color="auto" w:fill="auto"/>
          </w:tcPr>
          <w:p w14:paraId="1AD8AE85" w14:textId="77777777" w:rsidR="00850029" w:rsidRPr="00B549B4" w:rsidRDefault="00A31096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Predicatul și propoziția comparativă</w:t>
            </w:r>
            <w:r w:rsidR="00D643D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549B4" w:rsidRPr="00B549B4">
              <w:rPr>
                <w:rFonts w:ascii="Times New Roman" w:hAnsi="Times New Roman"/>
                <w:sz w:val="24"/>
                <w:szCs w:val="24"/>
              </w:rPr>
              <w:t>(</w:t>
            </w:r>
            <w:r w:rsidR="00D643D8" w:rsidRPr="005424F9">
              <w:rPr>
                <w:rFonts w:ascii="Times New Roman" w:hAnsi="Times New Roman"/>
                <w:b/>
                <w:sz w:val="24"/>
                <w:szCs w:val="24"/>
              </w:rPr>
              <w:t>Aplicativ</w:t>
            </w:r>
            <w:r w:rsidR="00D643D8">
              <w:rPr>
                <w:rFonts w:ascii="Times New Roman" w:hAnsi="Times New Roman"/>
                <w:sz w:val="24"/>
                <w:szCs w:val="24"/>
              </w:rPr>
              <w:t>:</w:t>
            </w:r>
            <w:r w:rsidR="00313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33A2" w:rsidRPr="00B776A2">
              <w:rPr>
                <w:rFonts w:ascii="Times New Roman" w:eastAsia="Corbel" w:hAnsi="Times New Roman"/>
                <w:i/>
                <w:sz w:val="24"/>
                <w:szCs w:val="24"/>
              </w:rPr>
              <w:t>Despre limbile lumii</w:t>
            </w:r>
            <w:r w:rsidR="00B776A2">
              <w:rPr>
                <w:rFonts w:ascii="Times New Roman" w:eastAsia="Corbel" w:hAnsi="Times New Roman"/>
                <w:sz w:val="24"/>
                <w:szCs w:val="24"/>
              </w:rPr>
              <w:t>; traduceri bazate pe valorile copulativ/predicativ</w:t>
            </w:r>
            <w:r w:rsidR="00B549B4" w:rsidRPr="00B549B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30" w:type="dxa"/>
            <w:vMerge/>
            <w:shd w:val="clear" w:color="auto" w:fill="auto"/>
          </w:tcPr>
          <w:p w14:paraId="05ABF312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098A958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3AE8434B" w14:textId="77777777" w:rsidTr="00A208BA">
        <w:tc>
          <w:tcPr>
            <w:tcW w:w="5508" w:type="dxa"/>
            <w:shd w:val="clear" w:color="auto" w:fill="auto"/>
          </w:tcPr>
          <w:p w14:paraId="43F2145F" w14:textId="77777777" w:rsidR="00850029" w:rsidRPr="00D643D8" w:rsidRDefault="003133A2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Complementul direct și propozitia CD </w:t>
            </w:r>
            <w:r w:rsidR="005424F9">
              <w:rPr>
                <w:rFonts w:ascii="Times New Roman" w:hAnsi="Times New Roman"/>
                <w:sz w:val="24"/>
                <w:szCs w:val="24"/>
              </w:rPr>
              <w:t>(Aplicativ</w:t>
            </w:r>
            <w:r>
              <w:rPr>
                <w:rFonts w:ascii="Times New Roman" w:eastAsia="Corbel" w:hAnsi="Times New Roman"/>
                <w:sz w:val="24"/>
                <w:szCs w:val="24"/>
              </w:rPr>
              <w:t>:</w:t>
            </w:r>
            <w:r w:rsidR="00B776A2">
              <w:rPr>
                <w:rFonts w:ascii="Times New Roman" w:eastAsia="Corbel" w:hAnsi="Times New Roman"/>
                <w:sz w:val="24"/>
                <w:szCs w:val="24"/>
              </w:rPr>
              <w:t xml:space="preserve"> </w:t>
            </w:r>
            <w:r w:rsidR="00B776A2" w:rsidRPr="00B776A2">
              <w:rPr>
                <w:rFonts w:ascii="Times New Roman" w:eastAsia="Corbel" w:hAnsi="Times New Roman"/>
                <w:i/>
                <w:sz w:val="24"/>
                <w:szCs w:val="24"/>
              </w:rPr>
              <w:t>Călătorie in Asia</w:t>
            </w:r>
            <w:r w:rsidR="00B776A2">
              <w:rPr>
                <w:rFonts w:ascii="Times New Roman" w:eastAsia="Corbel" w:hAnsi="Times New Roman"/>
                <w:sz w:val="24"/>
                <w:szCs w:val="24"/>
              </w:rPr>
              <w:t>;</w:t>
            </w:r>
            <w:r>
              <w:rPr>
                <w:rFonts w:ascii="Times New Roman" w:eastAsia="Corbel" w:hAnsi="Times New Roman"/>
                <w:sz w:val="24"/>
                <w:szCs w:val="24"/>
              </w:rPr>
              <w:t xml:space="preserve"> complementul direct in limba maghiara; traducerea CD</w:t>
            </w:r>
            <w:r w:rsidR="005424F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30" w:type="dxa"/>
            <w:vMerge/>
            <w:shd w:val="clear" w:color="auto" w:fill="auto"/>
          </w:tcPr>
          <w:p w14:paraId="390462BE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784CF1E1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4BCB5C89" w14:textId="77777777" w:rsidTr="00A208BA">
        <w:tc>
          <w:tcPr>
            <w:tcW w:w="5508" w:type="dxa"/>
            <w:shd w:val="clear" w:color="auto" w:fill="auto"/>
          </w:tcPr>
          <w:p w14:paraId="7B6A6624" w14:textId="77777777" w:rsidR="00850029" w:rsidRPr="00D643D8" w:rsidRDefault="003133A2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Complementul indirect și propoziția CI</w:t>
            </w:r>
            <w:r w:rsidRPr="005424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24F9" w:rsidRPr="005424F9">
              <w:rPr>
                <w:rFonts w:ascii="Times New Roman" w:hAnsi="Times New Roman"/>
                <w:sz w:val="24"/>
                <w:szCs w:val="24"/>
              </w:rPr>
              <w:t>(</w:t>
            </w:r>
            <w:r w:rsidR="005424F9" w:rsidRPr="005424F9">
              <w:rPr>
                <w:rFonts w:ascii="Times New Roman" w:hAnsi="Times New Roman"/>
                <w:b/>
                <w:sz w:val="24"/>
                <w:szCs w:val="24"/>
              </w:rPr>
              <w:t>Aplicativ: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76A2">
              <w:rPr>
                <w:rFonts w:ascii="Times New Roman" w:hAnsi="Times New Roman"/>
                <w:i/>
                <w:sz w:val="24"/>
                <w:szCs w:val="24"/>
              </w:rPr>
              <w:t>Turul Europei: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33A2">
              <w:rPr>
                <w:rFonts w:ascii="Times New Roman" w:hAnsi="Times New Roman"/>
                <w:sz w:val="24"/>
                <w:szCs w:val="24"/>
              </w:rPr>
              <w:t>traduceri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bazate pe diatezele limbii române</w:t>
            </w:r>
            <w:r w:rsidR="005424F9" w:rsidRPr="005424F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30" w:type="dxa"/>
            <w:vMerge/>
            <w:shd w:val="clear" w:color="auto" w:fill="auto"/>
          </w:tcPr>
          <w:p w14:paraId="3BDD6160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6ED61BD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4E26655C" w14:textId="77777777" w:rsidTr="00A208BA">
        <w:tc>
          <w:tcPr>
            <w:tcW w:w="5508" w:type="dxa"/>
            <w:shd w:val="clear" w:color="auto" w:fill="auto"/>
          </w:tcPr>
          <w:p w14:paraId="53A9DB8B" w14:textId="77777777" w:rsidR="00850029" w:rsidRPr="00D643D8" w:rsidRDefault="00B776A2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Complementul circumstanțial de loc și propoziția </w:t>
            </w:r>
            <w:r w:rsidR="00970F27">
              <w:rPr>
                <w:rFonts w:ascii="Times New Roman" w:hAnsi="Times New Roman"/>
                <w:bCs/>
                <w:sz w:val="24"/>
                <w:szCs w:val="24"/>
              </w:rPr>
              <w:t>CL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424F9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5424F9" w:rsidRPr="005424F9">
              <w:rPr>
                <w:rFonts w:ascii="Times New Roman" w:hAnsi="Times New Roman"/>
                <w:b/>
                <w:bCs/>
                <w:sz w:val="24"/>
                <w:szCs w:val="24"/>
              </w:rPr>
              <w:t>Aplicativ</w:t>
            </w:r>
            <w:r w:rsidR="005424F9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eastAsia="Corbel" w:hAnsi="Times New Roman"/>
                <w:sz w:val="24"/>
                <w:szCs w:val="24"/>
              </w:rPr>
              <w:t xml:space="preserve"> </w:t>
            </w:r>
            <w:r w:rsidRPr="00B776A2">
              <w:rPr>
                <w:rFonts w:ascii="Times New Roman" w:eastAsia="Corbel" w:hAnsi="Times New Roman"/>
                <w:i/>
                <w:sz w:val="24"/>
                <w:szCs w:val="24"/>
              </w:rPr>
              <w:t>Călători prin lume</w:t>
            </w:r>
            <w:r>
              <w:rPr>
                <w:rFonts w:ascii="Times New Roman" w:eastAsia="Corbel" w:hAnsi="Times New Roman"/>
                <w:i/>
                <w:sz w:val="24"/>
                <w:szCs w:val="24"/>
              </w:rPr>
              <w:t xml:space="preserve">; </w:t>
            </w:r>
            <w:r w:rsidRPr="00B776A2">
              <w:rPr>
                <w:rFonts w:ascii="Times New Roman" w:eastAsia="Corbel" w:hAnsi="Times New Roman"/>
                <w:sz w:val="24"/>
                <w:szCs w:val="24"/>
              </w:rPr>
              <w:t>traduceri</w:t>
            </w:r>
            <w:r>
              <w:rPr>
                <w:rFonts w:ascii="Times New Roman" w:eastAsia="Corbel" w:hAnsi="Times New Roman"/>
                <w:i/>
                <w:sz w:val="24"/>
                <w:szCs w:val="24"/>
              </w:rPr>
              <w:t xml:space="preserve"> </w:t>
            </w:r>
            <w:r w:rsidR="005424F9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3330" w:type="dxa"/>
            <w:vMerge/>
            <w:shd w:val="clear" w:color="auto" w:fill="auto"/>
          </w:tcPr>
          <w:p w14:paraId="3658534A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75801805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774D7361" w14:textId="77777777" w:rsidTr="00A208BA">
        <w:tc>
          <w:tcPr>
            <w:tcW w:w="5508" w:type="dxa"/>
            <w:shd w:val="clear" w:color="auto" w:fill="auto"/>
          </w:tcPr>
          <w:p w14:paraId="320B69D7" w14:textId="77777777" w:rsidR="00850029" w:rsidRPr="00D643D8" w:rsidRDefault="00B776A2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Complementul circumstantial de timp și de mod</w:t>
            </w:r>
            <w:r w:rsidR="0072447C">
              <w:rPr>
                <w:rFonts w:ascii="Times New Roman" w:hAnsi="Times New Roman"/>
                <w:bCs/>
                <w:sz w:val="24"/>
                <w:szCs w:val="24"/>
              </w:rPr>
              <w:t>/ propoziția circumstanțială de Timp/de Mod</w:t>
            </w:r>
            <w:r w:rsidR="00970F27">
              <w:rPr>
                <w:rFonts w:ascii="Times New Roman" w:hAnsi="Times New Roman"/>
                <w:bCs/>
                <w:sz w:val="24"/>
                <w:szCs w:val="24"/>
              </w:rPr>
              <w:t xml:space="preserve"> și propoziția CT și CM</w:t>
            </w:r>
            <w:r w:rsidR="000959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424F9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5C33C1" w:rsidRPr="005C33C1">
              <w:rPr>
                <w:rFonts w:ascii="Times New Roman" w:hAnsi="Times New Roman"/>
                <w:b/>
                <w:bCs/>
                <w:sz w:val="24"/>
                <w:szCs w:val="24"/>
              </w:rPr>
              <w:t>Aplicativ</w:t>
            </w:r>
            <w:r w:rsidR="0072447C">
              <w:rPr>
                <w:rFonts w:ascii="Times New Roman" w:hAnsi="Times New Roman"/>
                <w:bCs/>
                <w:sz w:val="24"/>
                <w:szCs w:val="24"/>
              </w:rPr>
              <w:t>: Vârstele Universului</w:t>
            </w:r>
            <w:r w:rsidR="00970F27">
              <w:rPr>
                <w:rFonts w:ascii="Times New Roman" w:hAnsi="Times New Roman"/>
                <w:bCs/>
                <w:sz w:val="24"/>
                <w:szCs w:val="24"/>
              </w:rPr>
              <w:t>: vârstele omului</w:t>
            </w:r>
            <w:r w:rsidR="000D27C8">
              <w:rPr>
                <w:rFonts w:ascii="Times New Roman" w:hAnsi="Times New Roman"/>
                <w:bCs/>
                <w:sz w:val="24"/>
                <w:szCs w:val="24"/>
              </w:rPr>
              <w:t>; traduceri</w:t>
            </w:r>
            <w:r w:rsidR="005424F9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3330" w:type="dxa"/>
            <w:vMerge/>
            <w:shd w:val="clear" w:color="auto" w:fill="auto"/>
          </w:tcPr>
          <w:p w14:paraId="7AE83AC3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A234CFE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48A504FF" w14:textId="77777777" w:rsidTr="00A208BA">
        <w:tc>
          <w:tcPr>
            <w:tcW w:w="5508" w:type="dxa"/>
            <w:shd w:val="clear" w:color="auto" w:fill="auto"/>
          </w:tcPr>
          <w:p w14:paraId="71503889" w14:textId="77777777" w:rsidR="00850029" w:rsidRPr="00D643D8" w:rsidRDefault="00970F27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Complementul circumstantial de scop, propoziția finală</w:t>
            </w:r>
            <w:r w:rsidR="000959B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C33C1" w:rsidRPr="005C33C1">
              <w:rPr>
                <w:rFonts w:ascii="Times New Roman" w:hAnsi="Times New Roman"/>
                <w:b/>
                <w:sz w:val="24"/>
                <w:szCs w:val="24"/>
              </w:rPr>
              <w:t>Aplicativ</w:t>
            </w:r>
            <w:r w:rsidR="005C33C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959B7">
              <w:rPr>
                <w:rFonts w:ascii="Times New Roman" w:hAnsi="Times New Roman"/>
                <w:sz w:val="24"/>
                <w:szCs w:val="24"/>
              </w:rPr>
              <w:t>Orientarea profesională /</w:t>
            </w:r>
            <w:r w:rsidR="005C33C1">
              <w:rPr>
                <w:rFonts w:ascii="Times New Roman" w:hAnsi="Times New Roman"/>
                <w:sz w:val="24"/>
                <w:szCs w:val="24"/>
              </w:rPr>
              <w:t xml:space="preserve">Exprimarea </w:t>
            </w:r>
            <w:r w:rsidR="000959B7">
              <w:rPr>
                <w:rFonts w:ascii="Times New Roman" w:hAnsi="Times New Roman"/>
                <w:sz w:val="24"/>
                <w:szCs w:val="24"/>
              </w:rPr>
              <w:t xml:space="preserve">scopului </w:t>
            </w:r>
            <w:r w:rsidR="005C33C1">
              <w:rPr>
                <w:rFonts w:ascii="Times New Roman" w:hAnsi="Times New Roman"/>
                <w:sz w:val="24"/>
                <w:szCs w:val="24"/>
              </w:rPr>
              <w:t>/</w:t>
            </w:r>
            <w:r w:rsidR="000D27C8">
              <w:rPr>
                <w:rFonts w:ascii="Times New Roman" w:hAnsi="Times New Roman"/>
                <w:sz w:val="24"/>
                <w:szCs w:val="24"/>
              </w:rPr>
              <w:t xml:space="preserve"> traducere</w:t>
            </w:r>
            <w:r w:rsidR="005C33C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30" w:type="dxa"/>
            <w:vMerge/>
            <w:shd w:val="clear" w:color="auto" w:fill="auto"/>
          </w:tcPr>
          <w:p w14:paraId="2D95D9FB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68D82F8C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7FB76E1C" w14:textId="77777777" w:rsidTr="00A208BA">
        <w:tc>
          <w:tcPr>
            <w:tcW w:w="5508" w:type="dxa"/>
            <w:shd w:val="clear" w:color="auto" w:fill="auto"/>
          </w:tcPr>
          <w:p w14:paraId="7DBD7D21" w14:textId="77777777" w:rsidR="00850029" w:rsidRPr="00D643D8" w:rsidRDefault="000959B7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Complementul </w:t>
            </w:r>
            <w:r w:rsidR="000D27C8">
              <w:rPr>
                <w:rFonts w:ascii="Times New Roman" w:hAnsi="Times New Roman"/>
                <w:sz w:val="24"/>
                <w:szCs w:val="24"/>
              </w:rPr>
              <w:t>circumstanțial de cauză și propoziția cauzală</w:t>
            </w:r>
            <w:r w:rsidR="005C33C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C33C1" w:rsidRPr="005C33C1">
              <w:rPr>
                <w:rFonts w:ascii="Times New Roman" w:hAnsi="Times New Roman"/>
                <w:b/>
                <w:sz w:val="24"/>
                <w:szCs w:val="24"/>
              </w:rPr>
              <w:t>Aplicativ</w:t>
            </w:r>
            <w:r w:rsidR="005C33C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Reusita/ nereusita in profesie: Exprimarea cauzei</w:t>
            </w:r>
            <w:r w:rsidR="005C33C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30" w:type="dxa"/>
            <w:vMerge/>
            <w:shd w:val="clear" w:color="auto" w:fill="auto"/>
          </w:tcPr>
          <w:p w14:paraId="69765AAA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7C811960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263C893F" w14:textId="77777777" w:rsidTr="00A208BA">
        <w:tc>
          <w:tcPr>
            <w:tcW w:w="5508" w:type="dxa"/>
            <w:shd w:val="clear" w:color="auto" w:fill="auto"/>
          </w:tcPr>
          <w:p w14:paraId="3B081A4A" w14:textId="77777777" w:rsidR="00850029" w:rsidRPr="00D643D8" w:rsidRDefault="000959B7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Complementul concesiv si Propoziția concesivă</w:t>
            </w:r>
            <w:r w:rsidR="00AB302D">
              <w:rPr>
                <w:rFonts w:ascii="Times New Roman" w:hAnsi="Times New Roman"/>
                <w:sz w:val="24"/>
                <w:szCs w:val="24"/>
              </w:rPr>
              <w:t>; complementul consecutiv și propoziția consecutivă</w:t>
            </w:r>
            <w:r w:rsidR="00AB302D">
              <w:rPr>
                <w:rFonts w:ascii="Times New Roman" w:eastAsia="Corbel" w:hAnsi="Times New Roman"/>
                <w:sz w:val="24"/>
                <w:szCs w:val="24"/>
              </w:rPr>
              <w:t xml:space="preserve"> (</w:t>
            </w:r>
            <w:r w:rsidR="005C33C1" w:rsidRPr="00AD1A56">
              <w:rPr>
                <w:rFonts w:ascii="Times New Roman" w:eastAsia="Corbel" w:hAnsi="Times New Roman"/>
                <w:b/>
                <w:sz w:val="24"/>
                <w:szCs w:val="24"/>
              </w:rPr>
              <w:t>Aplicativ</w:t>
            </w:r>
            <w:r w:rsidR="005C33C1">
              <w:rPr>
                <w:rFonts w:ascii="Times New Roman" w:eastAsia="Corbel" w:hAnsi="Times New Roman"/>
                <w:sz w:val="24"/>
                <w:szCs w:val="24"/>
              </w:rPr>
              <w:t>:</w:t>
            </w:r>
            <w:r w:rsidR="00AB302D">
              <w:rPr>
                <w:rFonts w:ascii="Times New Roman" w:eastAsia="Corbel" w:hAnsi="Times New Roman"/>
                <w:sz w:val="24"/>
                <w:szCs w:val="24"/>
              </w:rPr>
              <w:t xml:space="preserve"> </w:t>
            </w:r>
            <w:r w:rsidR="005C33C1">
              <w:rPr>
                <w:rFonts w:ascii="Times New Roman" w:eastAsia="Corbel" w:hAnsi="Times New Roman"/>
                <w:sz w:val="24"/>
                <w:szCs w:val="24"/>
              </w:rPr>
              <w:t>Exprimarea acordului / dezacordului</w:t>
            </w:r>
            <w:r>
              <w:rPr>
                <w:rFonts w:ascii="Times New Roman" w:eastAsia="Corbel" w:hAnsi="Times New Roman"/>
                <w:sz w:val="24"/>
                <w:szCs w:val="24"/>
              </w:rPr>
              <w:t>/ a concesiei; traducere)</w:t>
            </w:r>
          </w:p>
        </w:tc>
        <w:tc>
          <w:tcPr>
            <w:tcW w:w="3330" w:type="dxa"/>
            <w:vMerge/>
            <w:shd w:val="clear" w:color="auto" w:fill="auto"/>
          </w:tcPr>
          <w:p w14:paraId="40E554EF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8F83CAD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21A5BFC4" w14:textId="77777777" w:rsidTr="00A208BA">
        <w:tc>
          <w:tcPr>
            <w:tcW w:w="5508" w:type="dxa"/>
            <w:shd w:val="clear" w:color="auto" w:fill="auto"/>
          </w:tcPr>
          <w:p w14:paraId="7B6A0BE7" w14:textId="77777777" w:rsidR="00850029" w:rsidRPr="00D643D8" w:rsidRDefault="00AB302D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Elementul predicativ suplimentar</w:t>
            </w:r>
            <w:r w:rsidR="000959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33C1">
              <w:rPr>
                <w:rFonts w:ascii="Times New Roman" w:hAnsi="Times New Roman"/>
                <w:sz w:val="24"/>
                <w:szCs w:val="24"/>
              </w:rPr>
              <w:t>(</w:t>
            </w:r>
            <w:r w:rsidR="005C33C1" w:rsidRPr="00AD1A56">
              <w:rPr>
                <w:rFonts w:ascii="Times New Roman" w:hAnsi="Times New Roman"/>
                <w:b/>
                <w:sz w:val="24"/>
                <w:szCs w:val="24"/>
              </w:rPr>
              <w:t>Aplicativ</w:t>
            </w:r>
            <w:r w:rsidR="005C33C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C33C1">
              <w:rPr>
                <w:rFonts w:ascii="Times New Roman" w:eastAsia="Corbel" w:hAnsi="Times New Roman"/>
                <w:sz w:val="24"/>
                <w:szCs w:val="24"/>
              </w:rPr>
              <w:t>exprimarea sentimentelor de liniste/ emotia</w:t>
            </w:r>
            <w:r w:rsidR="005C33C1">
              <w:rPr>
                <w:rFonts w:ascii="Times New Roman" w:hAnsi="Times New Roman"/>
                <w:sz w:val="24"/>
                <w:szCs w:val="24"/>
              </w:rPr>
              <w:t>);</w:t>
            </w:r>
          </w:p>
        </w:tc>
        <w:tc>
          <w:tcPr>
            <w:tcW w:w="3330" w:type="dxa"/>
            <w:vMerge/>
            <w:shd w:val="clear" w:color="auto" w:fill="auto"/>
          </w:tcPr>
          <w:p w14:paraId="2E578AD7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6F761F90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36630DA4" w14:textId="77777777" w:rsidTr="00A208BA">
        <w:tc>
          <w:tcPr>
            <w:tcW w:w="5508" w:type="dxa"/>
            <w:shd w:val="clear" w:color="auto" w:fill="auto"/>
          </w:tcPr>
          <w:p w14:paraId="6EBA7DC5" w14:textId="77777777" w:rsidR="00850029" w:rsidRPr="00AD1A56" w:rsidRDefault="000D27C8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Alte complemente </w:t>
            </w:r>
            <w:r w:rsidR="00AD1A56">
              <w:rPr>
                <w:rFonts w:ascii="Times New Roman" w:hAnsi="Times New Roman"/>
                <w:sz w:val="24"/>
                <w:szCs w:val="24"/>
              </w:rPr>
              <w:t>(</w:t>
            </w:r>
            <w:r w:rsidR="00AD1A56" w:rsidRPr="00000E4A">
              <w:rPr>
                <w:rFonts w:ascii="Times New Roman" w:hAnsi="Times New Roman"/>
                <w:b/>
                <w:sz w:val="24"/>
                <w:szCs w:val="24"/>
              </w:rPr>
              <w:t>Aplicativ</w:t>
            </w:r>
            <w:r w:rsidR="00AD1A5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Corbel" w:hAnsi="Times New Roman"/>
                <w:sz w:val="24"/>
                <w:szCs w:val="24"/>
              </w:rPr>
              <w:t>traducerea complementului instrumental,sociativ etc</w:t>
            </w:r>
            <w:r w:rsidR="00AD1A56">
              <w:rPr>
                <w:rFonts w:ascii="Times New Roman" w:eastAsia="Corbel" w:hAnsi="Times New Roman"/>
                <w:sz w:val="24"/>
                <w:szCs w:val="24"/>
              </w:rPr>
              <w:t>;</w:t>
            </w:r>
            <w:r w:rsidR="00AD1A5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30" w:type="dxa"/>
            <w:vMerge/>
            <w:shd w:val="clear" w:color="auto" w:fill="auto"/>
          </w:tcPr>
          <w:p w14:paraId="0377D7EB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27A314D6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69F6002F" w14:textId="77777777" w:rsidTr="00A208BA">
        <w:tc>
          <w:tcPr>
            <w:tcW w:w="5508" w:type="dxa"/>
            <w:shd w:val="clear" w:color="auto" w:fill="auto"/>
          </w:tcPr>
          <w:p w14:paraId="110F1363" w14:textId="77777777" w:rsidR="00850029" w:rsidRPr="00000E4A" w:rsidRDefault="000D27C8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Atributul și propoziția atributivă </w:t>
            </w:r>
            <w:r w:rsidR="00000E4A">
              <w:rPr>
                <w:rFonts w:ascii="Times New Roman" w:hAnsi="Times New Roman"/>
                <w:sz w:val="24"/>
                <w:szCs w:val="24"/>
              </w:rPr>
              <w:t>(</w:t>
            </w:r>
            <w:r w:rsidR="00000E4A" w:rsidRPr="00000E4A">
              <w:rPr>
                <w:rFonts w:ascii="Times New Roman" w:hAnsi="Times New Roman"/>
                <w:b/>
                <w:sz w:val="24"/>
                <w:szCs w:val="24"/>
              </w:rPr>
              <w:t>Aplicativ</w:t>
            </w:r>
            <w:r w:rsidR="00000E4A">
              <w:rPr>
                <w:rFonts w:ascii="Times New Roman" w:hAnsi="Times New Roman"/>
                <w:sz w:val="24"/>
                <w:szCs w:val="24"/>
              </w:rPr>
              <w:t>:</w:t>
            </w:r>
            <w:r w:rsidR="00AB302D">
              <w:rPr>
                <w:rFonts w:ascii="Times New Roman" w:eastAsia="Corbel" w:hAnsi="Times New Roman"/>
                <w:sz w:val="24"/>
                <w:szCs w:val="24"/>
              </w:rPr>
              <w:t>Descrierea unui castel/ peisaj; traducerea tipurilor de atribut</w:t>
            </w:r>
            <w:r w:rsidR="00000E4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30" w:type="dxa"/>
            <w:vMerge/>
            <w:shd w:val="clear" w:color="auto" w:fill="auto"/>
          </w:tcPr>
          <w:p w14:paraId="0A678965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410EA5A8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4BFBC6B7" w14:textId="77777777" w:rsidTr="00A208BA">
        <w:tc>
          <w:tcPr>
            <w:tcW w:w="5508" w:type="dxa"/>
            <w:shd w:val="clear" w:color="auto" w:fill="auto"/>
          </w:tcPr>
          <w:p w14:paraId="1D720955" w14:textId="77777777" w:rsidR="00850029" w:rsidRPr="00000E4A" w:rsidRDefault="00B33150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Apoziția și propoziția apozitivă</w:t>
            </w:r>
            <w:r w:rsidR="00000E4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traducerea discursului argumentativ</w:t>
            </w:r>
            <w:r w:rsidR="00000E4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30" w:type="dxa"/>
            <w:vMerge/>
            <w:shd w:val="clear" w:color="auto" w:fill="auto"/>
          </w:tcPr>
          <w:p w14:paraId="3ADCB7D4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40851177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58AE733A" w14:textId="77777777" w:rsidTr="00A208BA">
        <w:tc>
          <w:tcPr>
            <w:tcW w:w="5508" w:type="dxa"/>
            <w:shd w:val="clear" w:color="auto" w:fill="auto"/>
          </w:tcPr>
          <w:p w14:paraId="15033512" w14:textId="77777777" w:rsidR="00850029" w:rsidRPr="00000E4A" w:rsidRDefault="00000E4A" w:rsidP="00D819AC">
            <w:pPr>
              <w:numPr>
                <w:ilvl w:val="0"/>
                <w:numId w:val="19"/>
              </w:numPr>
              <w:tabs>
                <w:tab w:val="left" w:pos="0"/>
                <w:tab w:val="left" w:pos="171"/>
              </w:tabs>
              <w:suppressAutoHyphens/>
              <w:spacing w:after="0" w:line="240" w:lineRule="auto"/>
              <w:ind w:left="313" w:right="-20" w:hanging="31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00E4A">
              <w:rPr>
                <w:rFonts w:ascii="Times New Roman" w:hAnsi="Times New Roman"/>
                <w:sz w:val="24"/>
                <w:szCs w:val="24"/>
              </w:rPr>
              <w:t>Recapitulare</w:t>
            </w:r>
          </w:p>
        </w:tc>
        <w:tc>
          <w:tcPr>
            <w:tcW w:w="3330" w:type="dxa"/>
            <w:vMerge/>
            <w:shd w:val="clear" w:color="auto" w:fill="auto"/>
          </w:tcPr>
          <w:p w14:paraId="3717BE2B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24E74E2A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3EB96BDB" w14:textId="77777777" w:rsidTr="00A208BA">
        <w:tc>
          <w:tcPr>
            <w:tcW w:w="10435" w:type="dxa"/>
            <w:gridSpan w:val="3"/>
            <w:shd w:val="clear" w:color="auto" w:fill="auto"/>
          </w:tcPr>
          <w:p w14:paraId="37876D55" w14:textId="77777777" w:rsidR="00850029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00E4A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14:paraId="617A39FB" w14:textId="77777777" w:rsidR="0098396F" w:rsidRDefault="0098396F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0F45CD" w14:textId="77777777" w:rsidR="0098396F" w:rsidRPr="0098396F" w:rsidRDefault="0098396F" w:rsidP="00D819AC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 xml:space="preserve">***(2005).[DOOM]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Dic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  <w:lang w:eastAsia="he-IL" w:bidi="he-IL"/>
              </w:rPr>
              <w:t>ţ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ionarul ortografic, ortoepic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  <w:lang w:eastAsia="he-IL" w:bidi="he-IL"/>
              </w:rPr>
              <w:t>ş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i morfologic al limbii române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. Institutul de Lingvistică „I. Iordan şi Al. Rosetti”. Bucureşti: Ed. Academiei.</w:t>
            </w:r>
          </w:p>
          <w:p w14:paraId="49F5875D" w14:textId="77777777" w:rsidR="0098396F" w:rsidRPr="0098396F" w:rsidRDefault="0098396F" w:rsidP="00D819AC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 xml:space="preserve">Avram, M. (2001).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Gramatica pentru toţi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. Edi</w:t>
            </w:r>
            <w:r w:rsidRPr="0098396F">
              <w:rPr>
                <w:rFonts w:ascii="Times New Roman" w:eastAsia="TTF8Co00" w:hAnsi="Times New Roman"/>
                <w:sz w:val="24"/>
                <w:szCs w:val="24"/>
              </w:rPr>
              <w:t>ţ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ia a </w:t>
            </w:r>
            <w:smartTag w:uri="urn:schemas-microsoft-com:office:smarttags" w:element="stockticker">
              <w:r w:rsidRPr="0098396F">
                <w:rPr>
                  <w:rFonts w:ascii="Times New Roman" w:hAnsi="Times New Roman"/>
                  <w:sz w:val="24"/>
                  <w:szCs w:val="24"/>
                </w:rPr>
                <w:t>III</w:t>
              </w:r>
            </w:smartTag>
            <w:r w:rsidRPr="0098396F">
              <w:rPr>
                <w:rFonts w:ascii="Times New Roman" w:hAnsi="Times New Roman"/>
                <w:sz w:val="24"/>
                <w:szCs w:val="24"/>
              </w:rPr>
              <w:t>-a. Bucure</w:t>
            </w:r>
            <w:r w:rsidRPr="0098396F">
              <w:rPr>
                <w:rFonts w:ascii="Times New Roman" w:eastAsia="TTF8Co00" w:hAnsi="Times New Roman"/>
                <w:sz w:val="24"/>
                <w:szCs w:val="24"/>
              </w:rPr>
              <w:t>ş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ti: Editura Humanitas.</w:t>
            </w:r>
          </w:p>
          <w:p w14:paraId="6B56D5F8" w14:textId="77777777" w:rsidR="0098396F" w:rsidRPr="0098396F" w:rsidRDefault="0098396F" w:rsidP="00D819AC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>B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8396F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. (1995). </w:t>
            </w:r>
            <w:r w:rsidRPr="0098396F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G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ra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ma</w:t>
            </w:r>
            <w:r w:rsidRPr="0098396F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t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ica </w:t>
            </w:r>
            <w:r w:rsidRPr="0098396F">
              <w:rPr>
                <w:rFonts w:ascii="Times New Roman" w:hAnsi="Times New Roman"/>
                <w:i/>
                <w:iCs/>
                <w:spacing w:val="12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li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mb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i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 </w:t>
            </w:r>
            <w:r w:rsidRPr="0098396F">
              <w:rPr>
                <w:rFonts w:ascii="Times New Roman" w:hAnsi="Times New Roman"/>
                <w:i/>
                <w:iCs/>
                <w:spacing w:val="11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ro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mâne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98396F">
              <w:rPr>
                <w:rFonts w:ascii="Times New Roman" w:hAnsi="Times New Roman"/>
                <w:i/>
                <w:iCs/>
                <w:spacing w:val="11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C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o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pe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nd</w:t>
            </w:r>
            <w:r w:rsidRPr="0098396F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i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8396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Cluj: E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itura Echinox. </w:t>
            </w:r>
          </w:p>
          <w:p w14:paraId="7D5B8D77" w14:textId="77777777" w:rsidR="0098396F" w:rsidRPr="0098396F" w:rsidRDefault="0098396F" w:rsidP="00D819AC">
            <w:pPr>
              <w:spacing w:after="0" w:line="240" w:lineRule="auto"/>
              <w:ind w:left="596" w:hanging="59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 xml:space="preserve">Bidu-Vrănceanu, A., Forăscu N. (2005).  </w:t>
            </w:r>
            <w:r w:rsidRPr="0098396F">
              <w:rPr>
                <w:rFonts w:ascii="Times New Roman" w:hAnsi="Times New Roman"/>
                <w:i/>
                <w:sz w:val="24"/>
                <w:szCs w:val="24"/>
              </w:rPr>
              <w:t>Limba română contemporană. Lexicul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. Bucureşti: Ed Humanitas. </w:t>
            </w:r>
          </w:p>
          <w:p w14:paraId="3C4F1088" w14:textId="77777777" w:rsidR="0098396F" w:rsidRPr="0098396F" w:rsidRDefault="0098396F" w:rsidP="00D819AC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>Di</w:t>
            </w:r>
            <w:r w:rsidRPr="0098396F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itri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,</w:t>
            </w:r>
            <w:r w:rsidRPr="0098396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. (1999).</w:t>
            </w:r>
            <w:r w:rsidRPr="0098396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T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r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t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at</w:t>
            </w:r>
            <w:r w:rsidRPr="0098396F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d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e</w:t>
            </w:r>
            <w:r w:rsidRPr="0098396F">
              <w:rPr>
                <w:rFonts w:ascii="Times New Roman" w:hAnsi="Times New Roman"/>
                <w:i/>
                <w:iCs/>
                <w:spacing w:val="10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gr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a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ma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ti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că</w:t>
            </w:r>
            <w:r w:rsidRPr="0098396F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98396F">
              <w:rPr>
                <w:rFonts w:ascii="Times New Roman" w:hAnsi="Times New Roman"/>
                <w:i/>
                <w:iCs/>
                <w:spacing w:val="10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li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mb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i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i</w:t>
            </w:r>
            <w:r w:rsidRPr="0098396F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ro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mâ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98396F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Mor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f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o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lo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g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ia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Iaşi: E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n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stit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pacing w:val="-2"/>
                <w:sz w:val="24"/>
                <w:szCs w:val="24"/>
              </w:rPr>
              <w:t>t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o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e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03A0673" w14:textId="77777777" w:rsidR="0098396F" w:rsidRPr="0098396F" w:rsidRDefault="0098396F" w:rsidP="00D819AC">
            <w:pPr>
              <w:spacing w:after="0" w:line="240" w:lineRule="auto"/>
              <w:ind w:left="596" w:hanging="596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 xml:space="preserve">Guţu Romalo, V. (coord.). (2008). </w:t>
            </w:r>
            <w:r w:rsidRPr="0098396F">
              <w:rPr>
                <w:rFonts w:ascii="Times New Roman" w:hAnsi="Times New Roman"/>
                <w:i/>
                <w:sz w:val="24"/>
                <w:szCs w:val="24"/>
              </w:rPr>
              <w:t xml:space="preserve">Gramatica limbii române, volumul I – Cuvântul; volumul II –Enunţul. 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Bucureşti: Editura Academiei Române [GALR].</w:t>
            </w:r>
          </w:p>
          <w:p w14:paraId="0D1649D7" w14:textId="77777777" w:rsidR="0098396F" w:rsidRPr="0098396F" w:rsidRDefault="0098396F" w:rsidP="0098396F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1B6B56" w14:textId="77777777" w:rsidR="0098396F" w:rsidRPr="0098396F" w:rsidRDefault="0098396F" w:rsidP="00D819AC">
            <w:pPr>
              <w:spacing w:after="0" w:line="240" w:lineRule="auto"/>
              <w:ind w:left="29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96F">
              <w:rPr>
                <w:rFonts w:ascii="Times New Roman" w:hAnsi="Times New Roman"/>
                <w:b/>
                <w:bCs/>
                <w:sz w:val="24"/>
                <w:szCs w:val="24"/>
              </w:rPr>
              <w:t>Surse online</w:t>
            </w:r>
          </w:p>
          <w:p w14:paraId="55F19EDA" w14:textId="77777777" w:rsidR="0098396F" w:rsidRPr="0098396F" w:rsidRDefault="001D3F15" w:rsidP="00D819A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98396F" w:rsidRPr="0098396F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http://ebooks.unibuc.ro/filologie/olga/1.htm   15.09.2013</w:t>
              </w:r>
            </w:hyperlink>
          </w:p>
          <w:p w14:paraId="3167FE84" w14:textId="77777777" w:rsidR="0098396F" w:rsidRPr="0098396F" w:rsidRDefault="001D3F15" w:rsidP="00D819A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8396F" w:rsidRPr="0098396F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http://www.philippide.ro/persoane/Volume/E.%20Munteanu_Introducere.pdf</w:t>
              </w:r>
            </w:hyperlink>
            <w:r w:rsidR="0098396F" w:rsidRPr="0098396F">
              <w:rPr>
                <w:rFonts w:ascii="Times New Roman" w:hAnsi="Times New Roman"/>
                <w:sz w:val="24"/>
                <w:szCs w:val="24"/>
              </w:rPr>
              <w:t xml:space="preserve"> 15.09.2013</w:t>
            </w:r>
          </w:p>
          <w:p w14:paraId="7D9BE850" w14:textId="77777777" w:rsidR="0098396F" w:rsidRPr="0098396F" w:rsidRDefault="001D3F15" w:rsidP="00D819A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98396F" w:rsidRPr="0098396F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http://ebooks.unibuc.ro/filologie/dindelegan/23.pdf</w:t>
              </w:r>
            </w:hyperlink>
            <w:r w:rsidR="0098396F" w:rsidRPr="0098396F">
              <w:rPr>
                <w:rFonts w:ascii="Times New Roman" w:hAnsi="Times New Roman"/>
                <w:sz w:val="24"/>
                <w:szCs w:val="24"/>
              </w:rPr>
              <w:t xml:space="preserve"> 15.09.2013</w:t>
            </w:r>
          </w:p>
          <w:p w14:paraId="612C4783" w14:textId="77777777" w:rsidR="0098396F" w:rsidRPr="00000E4A" w:rsidRDefault="0098396F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C04F91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029" w:rsidRPr="00034EF3" w14:paraId="0295D36E" w14:textId="77777777" w:rsidTr="00A208BA">
        <w:tc>
          <w:tcPr>
            <w:tcW w:w="5508" w:type="dxa"/>
            <w:shd w:val="clear" w:color="auto" w:fill="auto"/>
          </w:tcPr>
          <w:p w14:paraId="6A6B85E6" w14:textId="77777777" w:rsidR="00850029" w:rsidRPr="004E77E4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7E4">
              <w:rPr>
                <w:rFonts w:ascii="Times New Roman" w:hAnsi="Times New Roman"/>
                <w:sz w:val="24"/>
                <w:szCs w:val="24"/>
              </w:rPr>
              <w:t xml:space="preserve">8.2. Seminar </w:t>
            </w:r>
          </w:p>
        </w:tc>
        <w:tc>
          <w:tcPr>
            <w:tcW w:w="3330" w:type="dxa"/>
            <w:shd w:val="clear" w:color="auto" w:fill="auto"/>
          </w:tcPr>
          <w:p w14:paraId="39FCC47D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97" w:type="dxa"/>
            <w:shd w:val="clear" w:color="auto" w:fill="auto"/>
          </w:tcPr>
          <w:p w14:paraId="310AB385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850029" w:rsidRPr="00034EF3" w14:paraId="393DF2AF" w14:textId="77777777" w:rsidTr="00A208BA">
        <w:trPr>
          <w:trHeight w:val="458"/>
        </w:trPr>
        <w:tc>
          <w:tcPr>
            <w:tcW w:w="5508" w:type="dxa"/>
            <w:shd w:val="clear" w:color="auto" w:fill="auto"/>
          </w:tcPr>
          <w:p w14:paraId="48DCDBD5" w14:textId="77777777" w:rsidR="00850029" w:rsidRPr="00D819AC" w:rsidRDefault="004E77E4" w:rsidP="00D819AC">
            <w:pPr>
              <w:pStyle w:val="ListParagraph"/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40" w:lineRule="auto"/>
              <w:ind w:left="313" w:right="-20"/>
              <w:rPr>
                <w:rFonts w:ascii="Times New Roman" w:hAnsi="Times New Roman"/>
                <w:sz w:val="24"/>
                <w:szCs w:val="24"/>
              </w:rPr>
            </w:pPr>
            <w:r w:rsidRPr="00D819AC">
              <w:rPr>
                <w:rFonts w:ascii="Times New Roman" w:hAnsi="Times New Roman"/>
                <w:sz w:val="24"/>
                <w:szCs w:val="24"/>
              </w:rPr>
              <w:t>Subiectul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5BEA4F0D" w14:textId="77777777" w:rsidR="00850029" w:rsidRPr="00034EF3" w:rsidRDefault="00D819AC" w:rsidP="00D819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</w:t>
            </w:r>
            <w:r w:rsidRPr="00034EF3">
              <w:rPr>
                <w:rFonts w:ascii="Times New Roman" w:eastAsia="Times New Roman" w:hAnsi="Times New Roman"/>
                <w:sz w:val="24"/>
              </w:rPr>
              <w:t>xemplificare, exemple contrastive, problematizare</w:t>
            </w:r>
            <w:r>
              <w:rPr>
                <w:rFonts w:ascii="Times New Roman" w:eastAsia="Times New Roman" w:hAnsi="Times New Roman"/>
                <w:sz w:val="24"/>
              </w:rPr>
              <w:t>, comunicare, lucru în pereche și grup</w:t>
            </w:r>
          </w:p>
        </w:tc>
        <w:tc>
          <w:tcPr>
            <w:tcW w:w="1597" w:type="dxa"/>
            <w:shd w:val="clear" w:color="auto" w:fill="auto"/>
          </w:tcPr>
          <w:p w14:paraId="46E779F1" w14:textId="77777777" w:rsidR="00850029" w:rsidRPr="00034EF3" w:rsidRDefault="004E77E4" w:rsidP="00ED4EFF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850029" w:rsidRPr="00034EF3" w14:paraId="11453357" w14:textId="77777777" w:rsidTr="00A208BA">
        <w:tc>
          <w:tcPr>
            <w:tcW w:w="5508" w:type="dxa"/>
            <w:shd w:val="clear" w:color="auto" w:fill="auto"/>
          </w:tcPr>
          <w:p w14:paraId="1893FF24" w14:textId="77777777" w:rsidR="00850029" w:rsidRPr="00D819AC" w:rsidRDefault="004E77E4" w:rsidP="00D819AC">
            <w:pPr>
              <w:pStyle w:val="ListParagraph"/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40" w:lineRule="auto"/>
              <w:ind w:left="313" w:right="-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19AC">
              <w:rPr>
                <w:rFonts w:ascii="Times New Roman" w:hAnsi="Times New Roman"/>
                <w:sz w:val="24"/>
                <w:szCs w:val="24"/>
                <w:lang w:val="en-US"/>
              </w:rPr>
              <w:t>Predicatul</w:t>
            </w:r>
          </w:p>
        </w:tc>
        <w:tc>
          <w:tcPr>
            <w:tcW w:w="3330" w:type="dxa"/>
            <w:vMerge/>
            <w:shd w:val="clear" w:color="auto" w:fill="auto"/>
          </w:tcPr>
          <w:p w14:paraId="00AFBA36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70874A95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850029" w:rsidRPr="00034EF3" w14:paraId="75E4C5D5" w14:textId="77777777" w:rsidTr="00A208BA">
        <w:tc>
          <w:tcPr>
            <w:tcW w:w="5508" w:type="dxa"/>
            <w:shd w:val="clear" w:color="auto" w:fill="auto"/>
          </w:tcPr>
          <w:p w14:paraId="26CF3D57" w14:textId="77777777" w:rsidR="00850029" w:rsidRPr="00D819AC" w:rsidRDefault="004E77E4" w:rsidP="00D819AC">
            <w:pPr>
              <w:pStyle w:val="ListParagraph"/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40" w:lineRule="auto"/>
              <w:ind w:left="313" w:right="-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19AC">
              <w:rPr>
                <w:rFonts w:ascii="Times New Roman" w:hAnsi="Times New Roman"/>
                <w:sz w:val="24"/>
                <w:szCs w:val="24"/>
                <w:lang w:val="en-US"/>
              </w:rPr>
              <w:t>Complementul</w:t>
            </w:r>
          </w:p>
        </w:tc>
        <w:tc>
          <w:tcPr>
            <w:tcW w:w="3330" w:type="dxa"/>
            <w:vMerge/>
            <w:shd w:val="clear" w:color="auto" w:fill="auto"/>
          </w:tcPr>
          <w:p w14:paraId="7770F6F0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43BE4834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2ore</w:t>
            </w:r>
          </w:p>
        </w:tc>
      </w:tr>
      <w:tr w:rsidR="00850029" w:rsidRPr="00034EF3" w14:paraId="661E1E33" w14:textId="77777777" w:rsidTr="00A208BA">
        <w:tc>
          <w:tcPr>
            <w:tcW w:w="5508" w:type="dxa"/>
            <w:shd w:val="clear" w:color="auto" w:fill="auto"/>
          </w:tcPr>
          <w:p w14:paraId="64867F80" w14:textId="77777777" w:rsidR="00850029" w:rsidRPr="00D819AC" w:rsidRDefault="004E77E4" w:rsidP="00D819AC">
            <w:pPr>
              <w:pStyle w:val="ListParagraph"/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40" w:lineRule="auto"/>
              <w:ind w:left="313" w:right="-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19AC">
              <w:rPr>
                <w:rFonts w:ascii="Times New Roman" w:hAnsi="Times New Roman"/>
                <w:sz w:val="24"/>
                <w:szCs w:val="24"/>
                <w:lang w:val="en-US"/>
              </w:rPr>
              <w:t>Complementul</w:t>
            </w:r>
          </w:p>
        </w:tc>
        <w:tc>
          <w:tcPr>
            <w:tcW w:w="3330" w:type="dxa"/>
            <w:vMerge/>
            <w:shd w:val="clear" w:color="auto" w:fill="auto"/>
          </w:tcPr>
          <w:p w14:paraId="16D64CE9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6514057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2ore</w:t>
            </w:r>
          </w:p>
        </w:tc>
      </w:tr>
      <w:tr w:rsidR="00850029" w:rsidRPr="00034EF3" w14:paraId="267738F1" w14:textId="77777777" w:rsidTr="00A208BA">
        <w:tc>
          <w:tcPr>
            <w:tcW w:w="5508" w:type="dxa"/>
            <w:shd w:val="clear" w:color="auto" w:fill="auto"/>
          </w:tcPr>
          <w:p w14:paraId="2C796724" w14:textId="77777777" w:rsidR="00850029" w:rsidRPr="00D819AC" w:rsidRDefault="004E77E4" w:rsidP="00D819AC">
            <w:pPr>
              <w:pStyle w:val="ListParagraph"/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40" w:lineRule="auto"/>
              <w:ind w:left="313" w:right="-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19AC">
              <w:rPr>
                <w:rFonts w:ascii="Times New Roman" w:hAnsi="Times New Roman"/>
                <w:sz w:val="24"/>
                <w:szCs w:val="24"/>
                <w:lang w:val="en-US"/>
              </w:rPr>
              <w:t>Numele predicative et al.</w:t>
            </w:r>
          </w:p>
        </w:tc>
        <w:tc>
          <w:tcPr>
            <w:tcW w:w="3330" w:type="dxa"/>
            <w:vMerge/>
            <w:shd w:val="clear" w:color="auto" w:fill="auto"/>
          </w:tcPr>
          <w:p w14:paraId="48769709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088D0EA3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2ore</w:t>
            </w:r>
          </w:p>
        </w:tc>
      </w:tr>
      <w:tr w:rsidR="00850029" w:rsidRPr="00034EF3" w14:paraId="0C226946" w14:textId="77777777" w:rsidTr="00A208BA">
        <w:tc>
          <w:tcPr>
            <w:tcW w:w="5508" w:type="dxa"/>
            <w:shd w:val="clear" w:color="auto" w:fill="auto"/>
          </w:tcPr>
          <w:p w14:paraId="46D03218" w14:textId="77777777" w:rsidR="00850029" w:rsidRPr="00D819AC" w:rsidRDefault="004E77E4" w:rsidP="00D819AC">
            <w:pPr>
              <w:pStyle w:val="ListParagraph"/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40" w:lineRule="auto"/>
              <w:ind w:left="313" w:right="-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19AC">
              <w:rPr>
                <w:rFonts w:ascii="Times New Roman" w:hAnsi="Times New Roman"/>
                <w:sz w:val="24"/>
                <w:szCs w:val="24"/>
                <w:lang w:val="en-US"/>
              </w:rPr>
              <w:t>Atributul</w:t>
            </w:r>
          </w:p>
        </w:tc>
        <w:tc>
          <w:tcPr>
            <w:tcW w:w="3330" w:type="dxa"/>
            <w:vMerge/>
            <w:shd w:val="clear" w:color="auto" w:fill="auto"/>
          </w:tcPr>
          <w:p w14:paraId="3C1E9391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7C0FFB23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2ore</w:t>
            </w:r>
          </w:p>
        </w:tc>
      </w:tr>
      <w:tr w:rsidR="00850029" w:rsidRPr="00034EF3" w14:paraId="05E1BFE2" w14:textId="77777777" w:rsidTr="00A208BA">
        <w:tc>
          <w:tcPr>
            <w:tcW w:w="5508" w:type="dxa"/>
            <w:shd w:val="clear" w:color="auto" w:fill="auto"/>
          </w:tcPr>
          <w:p w14:paraId="1F2D6A23" w14:textId="77777777" w:rsidR="00850029" w:rsidRPr="00D819AC" w:rsidRDefault="004E77E4" w:rsidP="00D819AC">
            <w:pPr>
              <w:pStyle w:val="ListParagraph"/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40" w:lineRule="auto"/>
              <w:ind w:left="313" w:right="-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19AC">
              <w:rPr>
                <w:rFonts w:ascii="Times New Roman" w:hAnsi="Times New Roman"/>
                <w:sz w:val="24"/>
                <w:szCs w:val="24"/>
                <w:lang w:val="en-US"/>
              </w:rPr>
              <w:t>Teste gramaticale</w:t>
            </w:r>
          </w:p>
        </w:tc>
        <w:tc>
          <w:tcPr>
            <w:tcW w:w="3330" w:type="dxa"/>
            <w:vMerge/>
            <w:shd w:val="clear" w:color="auto" w:fill="auto"/>
          </w:tcPr>
          <w:p w14:paraId="2C4D9409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734F683" w14:textId="77777777" w:rsidR="00850029" w:rsidRPr="00034EF3" w:rsidRDefault="004E77E4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2ore</w:t>
            </w:r>
          </w:p>
        </w:tc>
      </w:tr>
    </w:tbl>
    <w:p w14:paraId="408AEEBC" w14:textId="77777777" w:rsidR="00744DDD" w:rsidRPr="00ED4EFF" w:rsidRDefault="00744DD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CF56D87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ilor comunită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D4EFF" w14:paraId="2CB332AD" w14:textId="77777777" w:rsidTr="00450A21">
        <w:tc>
          <w:tcPr>
            <w:tcW w:w="10682" w:type="dxa"/>
          </w:tcPr>
          <w:p w14:paraId="5E77959B" w14:textId="77777777" w:rsidR="006F1AC4" w:rsidRPr="00ED4EFF" w:rsidRDefault="00850029" w:rsidP="00435E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Conținutul disciplinei este în concordanță cu ceea ce se predă în alte centre universitare din țară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din străinătate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cu misiunea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obiectivele specializării, fiind astfel conceput, încât să asigure o pregătire sistematică a studenților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i, în acela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timp, să fie evitate suprapunerile în ceea ce prive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te conținutul tematic al disciplinelor.</w:t>
            </w:r>
          </w:p>
        </w:tc>
      </w:tr>
    </w:tbl>
    <w:p w14:paraId="71ABE8BE" w14:textId="77777777" w:rsidR="00D00FBE" w:rsidRPr="00ED4EFF" w:rsidRDefault="00D00FBE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B0CAF51" w14:textId="77777777" w:rsidR="00D819AC" w:rsidRDefault="00D819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0AE9EA6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lastRenderedPageBreak/>
        <w:t>10. Evaluare</w:t>
      </w:r>
    </w:p>
    <w:p w14:paraId="2609399F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A.</w:t>
      </w:r>
      <w:r w:rsidR="00392608" w:rsidRPr="00ED4EFF">
        <w:rPr>
          <w:rFonts w:ascii="Times New Roman" w:hAnsi="Times New Roman"/>
          <w:b/>
          <w:sz w:val="24"/>
          <w:szCs w:val="24"/>
        </w:rPr>
        <w:t xml:space="preserve"> </w:t>
      </w:r>
      <w:r w:rsidRPr="00ED4EFF">
        <w:rPr>
          <w:rFonts w:ascii="Times New Roman" w:hAnsi="Times New Roman"/>
          <w:b/>
          <w:sz w:val="24"/>
          <w:szCs w:val="24"/>
        </w:rPr>
        <w:t>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4AF45124" w14:textId="77777777" w:rsidR="00850029" w:rsidRPr="00ED4EFF" w:rsidRDefault="00850029" w:rsidP="00ED4EFF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Participare activă la activitățile individuale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de grup în cadrul orelor, efectuarea exercițiilor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 a traducerilor ca temă de casă.</w:t>
      </w:r>
    </w:p>
    <w:p w14:paraId="19D9BDC1" w14:textId="77777777" w:rsidR="00850029" w:rsidRPr="00ED4EFF" w:rsidRDefault="00850029" w:rsidP="00ED4EF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Calitatea exercițiilor rezolvate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a traducerilor din punct de vedere gramatical, stilistic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 al scopului.</w:t>
      </w:r>
    </w:p>
    <w:p w14:paraId="51514943" w14:textId="77777777" w:rsidR="00850029" w:rsidRPr="00ED4EFF" w:rsidRDefault="00850029" w:rsidP="00ED4EF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</w:rPr>
      </w:pPr>
      <w:r w:rsidRPr="00ED4EFF">
        <w:rPr>
          <w:rFonts w:ascii="Times New Roman" w:eastAsia="Times New Roman" w:hAnsi="Times New Roman"/>
          <w:sz w:val="24"/>
        </w:rPr>
        <w:t>Posibilitate de recuperare: teste suplimentare, dovada însu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irii cuno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tințelor.</w:t>
      </w:r>
    </w:p>
    <w:p w14:paraId="3674795D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D60BF73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4"/>
        <w:gridCol w:w="2276"/>
        <w:gridCol w:w="2474"/>
      </w:tblGrid>
      <w:tr w:rsidR="008027E9" w:rsidRPr="00ED4EFF" w14:paraId="3911AEF9" w14:textId="77777777" w:rsidTr="000268B9">
        <w:tc>
          <w:tcPr>
            <w:tcW w:w="1638" w:type="dxa"/>
            <w:gridSpan w:val="2"/>
          </w:tcPr>
          <w:p w14:paraId="739D705F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140" w:type="dxa"/>
            <w:shd w:val="clear" w:color="auto" w:fill="auto"/>
          </w:tcPr>
          <w:p w14:paraId="79ECE54B" w14:textId="77777777" w:rsidR="008027E9" w:rsidRPr="00ED4EFF" w:rsidRDefault="008027E9" w:rsidP="00ED4EFF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340" w:type="dxa"/>
          </w:tcPr>
          <w:p w14:paraId="102566F5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ED4EFF">
              <w:rPr>
                <w:rFonts w:ascii="Times New Roman" w:hAnsi="Times New Roman"/>
                <w:sz w:val="24"/>
                <w:szCs w:val="24"/>
              </w:rPr>
              <w:t>M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564" w:type="dxa"/>
          </w:tcPr>
          <w:p w14:paraId="05EB9076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850029" w:rsidRPr="00ED4EFF" w14:paraId="078CEDB0" w14:textId="77777777" w:rsidTr="000268B9">
        <w:trPr>
          <w:trHeight w:val="135"/>
        </w:trPr>
        <w:tc>
          <w:tcPr>
            <w:tcW w:w="1638" w:type="dxa"/>
            <w:gridSpan w:val="2"/>
          </w:tcPr>
          <w:p w14:paraId="76725175" w14:textId="77777777" w:rsidR="00850029" w:rsidRPr="00ED4EFF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4140" w:type="dxa"/>
            <w:shd w:val="clear" w:color="auto" w:fill="auto"/>
          </w:tcPr>
          <w:p w14:paraId="1AABEEE4" w14:textId="77777777" w:rsidR="00850029" w:rsidRPr="00ED4EFF" w:rsidRDefault="0085002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Cuno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tințe teoretice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aplicarea acestora</w:t>
            </w:r>
          </w:p>
        </w:tc>
        <w:tc>
          <w:tcPr>
            <w:tcW w:w="2340" w:type="dxa"/>
          </w:tcPr>
          <w:p w14:paraId="50F85E32" w14:textId="77777777" w:rsidR="00850029" w:rsidRPr="00ED4EFF" w:rsidRDefault="0085002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Examen scris</w:t>
            </w:r>
          </w:p>
        </w:tc>
        <w:tc>
          <w:tcPr>
            <w:tcW w:w="2564" w:type="dxa"/>
          </w:tcPr>
          <w:p w14:paraId="634274EF" w14:textId="77777777" w:rsidR="00850029" w:rsidRPr="00ED4EFF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  <w:tr w:rsidR="000268B9" w:rsidRPr="00ED4EFF" w14:paraId="5E9D3D97" w14:textId="77777777" w:rsidTr="000268B9">
        <w:trPr>
          <w:trHeight w:val="135"/>
        </w:trPr>
        <w:tc>
          <w:tcPr>
            <w:tcW w:w="648" w:type="dxa"/>
            <w:vMerge w:val="restart"/>
          </w:tcPr>
          <w:p w14:paraId="44872BE4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10AB9117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0E9C8DE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4140" w:type="dxa"/>
            <w:shd w:val="clear" w:color="auto" w:fill="auto"/>
          </w:tcPr>
          <w:p w14:paraId="43CBB840" w14:textId="77777777" w:rsidR="000268B9" w:rsidRPr="00ED4EFF" w:rsidRDefault="000268B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Corectitudinea răspunsurilor la test.</w:t>
            </w:r>
          </w:p>
        </w:tc>
        <w:tc>
          <w:tcPr>
            <w:tcW w:w="2340" w:type="dxa"/>
          </w:tcPr>
          <w:p w14:paraId="796853A7" w14:textId="77777777" w:rsidR="000268B9" w:rsidRPr="00ED4EFF" w:rsidRDefault="000268B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Test scris + frecvența</w:t>
            </w:r>
          </w:p>
        </w:tc>
        <w:tc>
          <w:tcPr>
            <w:tcW w:w="2564" w:type="dxa"/>
          </w:tcPr>
          <w:p w14:paraId="325E16CB" w14:textId="77777777" w:rsidR="000268B9" w:rsidRPr="00ED4EFF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0268B9" w:rsidRPr="00ED4EFF" w14:paraId="5E8A7589" w14:textId="77777777" w:rsidTr="000268B9">
        <w:trPr>
          <w:trHeight w:val="245"/>
        </w:trPr>
        <w:tc>
          <w:tcPr>
            <w:tcW w:w="648" w:type="dxa"/>
            <w:vMerge/>
          </w:tcPr>
          <w:p w14:paraId="5150AD82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F1D4466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4140" w:type="dxa"/>
            <w:shd w:val="clear" w:color="auto" w:fill="auto"/>
          </w:tcPr>
          <w:p w14:paraId="40D5AD4F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Durată, conținut, relevanță.</w:t>
            </w:r>
          </w:p>
        </w:tc>
        <w:tc>
          <w:tcPr>
            <w:tcW w:w="2340" w:type="dxa"/>
          </w:tcPr>
          <w:p w14:paraId="606688A3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Prezentare proiect</w:t>
            </w:r>
            <w:r w:rsidRPr="00ED4EFF">
              <w:rPr>
                <w:rFonts w:ascii="Times New Roman" w:hAnsi="Times New Roman"/>
                <w:i/>
                <w:sz w:val="24"/>
                <w:szCs w:val="24"/>
              </w:rPr>
              <w:t xml:space="preserve"> ppt</w:t>
            </w:r>
          </w:p>
        </w:tc>
        <w:tc>
          <w:tcPr>
            <w:tcW w:w="2564" w:type="dxa"/>
          </w:tcPr>
          <w:p w14:paraId="5894C65B" w14:textId="77777777" w:rsidR="000268B9" w:rsidRPr="00ED4EFF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0268B9" w:rsidRPr="00ED4EFF" w14:paraId="2C1705EF" w14:textId="77777777" w:rsidTr="00450A21">
        <w:tc>
          <w:tcPr>
            <w:tcW w:w="10682" w:type="dxa"/>
            <w:gridSpan w:val="5"/>
          </w:tcPr>
          <w:p w14:paraId="00CBF8DE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0268B9" w:rsidRPr="00ED4EFF" w14:paraId="146B6CDC" w14:textId="77777777" w:rsidTr="00450A21">
        <w:tc>
          <w:tcPr>
            <w:tcW w:w="10682" w:type="dxa"/>
            <w:gridSpan w:val="5"/>
          </w:tcPr>
          <w:p w14:paraId="0A4B7EE4" w14:textId="77777777" w:rsidR="000268B9" w:rsidRPr="00ED4EFF" w:rsidRDefault="000268B9" w:rsidP="00435E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Aplicarea adecvată a tehnicilor de traducere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mediere scrisă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orală din limba B în limba A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invers, în domenii de interes larg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="00435E7A">
              <w:rPr>
                <w:rFonts w:ascii="Times New Roman" w:eastAsia="Times New Roman" w:hAnsi="Times New Roman"/>
                <w:sz w:val="24"/>
              </w:rPr>
              <w:t>i semi-specializate.</w:t>
            </w:r>
          </w:p>
          <w:p w14:paraId="0D4FA060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Cunoa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terea bună a conceptelor gramaticale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aplicarea lor adecvată.</w:t>
            </w:r>
          </w:p>
          <w:p w14:paraId="42C82CCC" w14:textId="77777777" w:rsidR="000268B9" w:rsidRPr="00ED4EFF" w:rsidRDefault="000268B9" w:rsidP="00ED4EFF">
            <w:pPr>
              <w:spacing w:after="0" w:line="240" w:lineRule="auto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Gestionarea optimă a sarcinilor profesionale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deprinderea executării lor la termen, în mod riguros, eficient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responsabil.</w:t>
            </w:r>
          </w:p>
        </w:tc>
      </w:tr>
    </w:tbl>
    <w:p w14:paraId="3676E68D" w14:textId="2EE1646D" w:rsidR="00284E8B" w:rsidRDefault="00284E8B" w:rsidP="00A208B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A208BA" w:rsidRPr="00A208BA" w14:paraId="3E4E6419" w14:textId="77777777" w:rsidTr="00BC5CED">
        <w:trPr>
          <w:trHeight w:val="952"/>
        </w:trPr>
        <w:tc>
          <w:tcPr>
            <w:tcW w:w="2250" w:type="dxa"/>
          </w:tcPr>
          <w:p w14:paraId="1BCACDDF" w14:textId="77777777" w:rsidR="00A208BA" w:rsidRPr="00A208BA" w:rsidRDefault="00A208B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E489ADC" w14:textId="77777777" w:rsidR="00A208BA" w:rsidRPr="00A208BA" w:rsidRDefault="00A208B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08BA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5269C243" w14:textId="77777777" w:rsidR="00A208BA" w:rsidRPr="00A208BA" w:rsidRDefault="00A208B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08BA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A208BA" w:rsidRPr="00A208BA" w14:paraId="3E962A67" w14:textId="77777777" w:rsidTr="00BC5CED">
        <w:trPr>
          <w:trHeight w:val="952"/>
        </w:trPr>
        <w:tc>
          <w:tcPr>
            <w:tcW w:w="2250" w:type="dxa"/>
          </w:tcPr>
          <w:p w14:paraId="6062F22A" w14:textId="77777777" w:rsidR="00A208BA" w:rsidRPr="00A208BA" w:rsidRDefault="00A208B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08BA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4EF1225A" w14:textId="77777777" w:rsidR="00A208BA" w:rsidRPr="00A208BA" w:rsidRDefault="00A208B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08BA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13BFC285" w14:textId="77777777" w:rsidR="00A208BA" w:rsidRPr="00A208BA" w:rsidRDefault="00A208B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08BA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17D68576" w14:textId="77777777" w:rsidR="00A208BA" w:rsidRPr="00ED4EFF" w:rsidRDefault="00A208BA" w:rsidP="00A208B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A208BA" w:rsidRPr="00ED4EFF" w:rsidSect="002A3105">
      <w:headerReference w:type="default" r:id="rId10"/>
      <w:foot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A2A4F" w14:textId="77777777" w:rsidR="001D3F15" w:rsidRDefault="001D3F15" w:rsidP="00666848">
      <w:pPr>
        <w:spacing w:after="0" w:line="240" w:lineRule="auto"/>
      </w:pPr>
      <w:r>
        <w:separator/>
      </w:r>
    </w:p>
  </w:endnote>
  <w:endnote w:type="continuationSeparator" w:id="0">
    <w:p w14:paraId="59D34DDE" w14:textId="77777777" w:rsidR="001D3F15" w:rsidRDefault="001D3F15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TF8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84FD2" w14:textId="77777777" w:rsidR="00666848" w:rsidRDefault="002A3105" w:rsidP="00D819A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19AC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6F07C" w14:textId="77777777" w:rsidR="001D3F15" w:rsidRDefault="001D3F15" w:rsidP="00666848">
      <w:pPr>
        <w:spacing w:after="0" w:line="240" w:lineRule="auto"/>
      </w:pPr>
      <w:r>
        <w:separator/>
      </w:r>
    </w:p>
  </w:footnote>
  <w:footnote w:type="continuationSeparator" w:id="0">
    <w:p w14:paraId="2335BFD1" w14:textId="77777777" w:rsidR="001D3F15" w:rsidRDefault="001D3F15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8AC3A" w14:textId="57FF57F0" w:rsidR="002A3105" w:rsidRPr="00A208BA" w:rsidRDefault="00A208BA" w:rsidP="002A3105">
    <w:pPr>
      <w:pStyle w:val="Header"/>
      <w:jc w:val="right"/>
      <w:rPr>
        <w:rFonts w:ascii="Times New Roman" w:hAnsi="Times New Roman"/>
        <w:sz w:val="16"/>
        <w:szCs w:val="16"/>
      </w:rPr>
    </w:pPr>
    <w:r w:rsidRPr="00A208BA">
      <w:rPr>
        <w:rFonts w:ascii="Times New Roman" w:hAnsi="Times New Roman"/>
        <w:sz w:val="16"/>
        <w:szCs w:val="16"/>
      </w:rPr>
      <w:fldChar w:fldCharType="begin"/>
    </w:r>
    <w:r w:rsidRPr="00A208BA">
      <w:rPr>
        <w:rFonts w:ascii="Times New Roman" w:hAnsi="Times New Roman"/>
        <w:sz w:val="16"/>
        <w:szCs w:val="16"/>
      </w:rPr>
      <w:instrText xml:space="preserve"> FILENAME \* MERGEFORMAT </w:instrText>
    </w:r>
    <w:r w:rsidRPr="00A208BA">
      <w:rPr>
        <w:rFonts w:ascii="Times New Roman" w:hAnsi="Times New Roman"/>
        <w:sz w:val="16"/>
        <w:szCs w:val="16"/>
      </w:rPr>
      <w:fldChar w:fldCharType="separate"/>
    </w:r>
    <w:r w:rsidR="00A7581E">
      <w:rPr>
        <w:rFonts w:ascii="Times New Roman" w:hAnsi="Times New Roman"/>
        <w:noProof/>
        <w:sz w:val="16"/>
        <w:szCs w:val="16"/>
      </w:rPr>
      <w:t>3.3.6 FD 4.03 SL4R 19-20.2 BD</w:t>
    </w:r>
    <w:r w:rsidRPr="00A208BA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22197"/>
    <w:multiLevelType w:val="hybridMultilevel"/>
    <w:tmpl w:val="ADEE3562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5B13CA"/>
    <w:multiLevelType w:val="hybridMultilevel"/>
    <w:tmpl w:val="E438F4B0"/>
    <w:lvl w:ilvl="0" w:tplc="A98628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20"/>
  </w:num>
  <w:num w:numId="5">
    <w:abstractNumId w:val="17"/>
  </w:num>
  <w:num w:numId="6">
    <w:abstractNumId w:val="1"/>
  </w:num>
  <w:num w:numId="7">
    <w:abstractNumId w:val="3"/>
  </w:num>
  <w:num w:numId="8">
    <w:abstractNumId w:val="13"/>
  </w:num>
  <w:num w:numId="9">
    <w:abstractNumId w:val="7"/>
  </w:num>
  <w:num w:numId="10">
    <w:abstractNumId w:val="19"/>
  </w:num>
  <w:num w:numId="11">
    <w:abstractNumId w:val="8"/>
  </w:num>
  <w:num w:numId="12">
    <w:abstractNumId w:val="10"/>
  </w:num>
  <w:num w:numId="13">
    <w:abstractNumId w:val="5"/>
  </w:num>
  <w:num w:numId="14">
    <w:abstractNumId w:val="9"/>
  </w:num>
  <w:num w:numId="15">
    <w:abstractNumId w:val="18"/>
  </w:num>
  <w:num w:numId="16">
    <w:abstractNumId w:val="4"/>
  </w:num>
  <w:num w:numId="17">
    <w:abstractNumId w:val="14"/>
  </w:num>
  <w:num w:numId="18">
    <w:abstractNumId w:val="2"/>
  </w:num>
  <w:num w:numId="19">
    <w:abstractNumId w:val="21"/>
  </w:num>
  <w:num w:numId="20">
    <w:abstractNumId w:val="16"/>
  </w:num>
  <w:num w:numId="21">
    <w:abstractNumId w:val="1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0E4A"/>
    <w:rsid w:val="000113C5"/>
    <w:rsid w:val="00016B57"/>
    <w:rsid w:val="000268B9"/>
    <w:rsid w:val="00034EF3"/>
    <w:rsid w:val="00050AF5"/>
    <w:rsid w:val="00053690"/>
    <w:rsid w:val="00064D9C"/>
    <w:rsid w:val="00067DF8"/>
    <w:rsid w:val="00071454"/>
    <w:rsid w:val="0007194F"/>
    <w:rsid w:val="00073FD0"/>
    <w:rsid w:val="00074325"/>
    <w:rsid w:val="000959B7"/>
    <w:rsid w:val="000A4AAC"/>
    <w:rsid w:val="000C58EB"/>
    <w:rsid w:val="000D27C8"/>
    <w:rsid w:val="000E62DE"/>
    <w:rsid w:val="000F0BAC"/>
    <w:rsid w:val="001138E1"/>
    <w:rsid w:val="00130AD9"/>
    <w:rsid w:val="001627E0"/>
    <w:rsid w:val="001B2BA8"/>
    <w:rsid w:val="001B395E"/>
    <w:rsid w:val="001C6FB6"/>
    <w:rsid w:val="001D0B30"/>
    <w:rsid w:val="001D3F15"/>
    <w:rsid w:val="001E4C42"/>
    <w:rsid w:val="002001FD"/>
    <w:rsid w:val="0020056E"/>
    <w:rsid w:val="002047E0"/>
    <w:rsid w:val="00205D09"/>
    <w:rsid w:val="00237610"/>
    <w:rsid w:val="00237E01"/>
    <w:rsid w:val="002646AF"/>
    <w:rsid w:val="00266BD1"/>
    <w:rsid w:val="0027455B"/>
    <w:rsid w:val="002812A5"/>
    <w:rsid w:val="00284E8B"/>
    <w:rsid w:val="00291777"/>
    <w:rsid w:val="002A3105"/>
    <w:rsid w:val="002C1636"/>
    <w:rsid w:val="002F6364"/>
    <w:rsid w:val="003133A2"/>
    <w:rsid w:val="003274D2"/>
    <w:rsid w:val="0034390B"/>
    <w:rsid w:val="00343DED"/>
    <w:rsid w:val="00356390"/>
    <w:rsid w:val="00371DED"/>
    <w:rsid w:val="00375196"/>
    <w:rsid w:val="003806E1"/>
    <w:rsid w:val="00380AE8"/>
    <w:rsid w:val="00382FF1"/>
    <w:rsid w:val="00392608"/>
    <w:rsid w:val="003A06B5"/>
    <w:rsid w:val="003B5A02"/>
    <w:rsid w:val="003C00B0"/>
    <w:rsid w:val="003E7F77"/>
    <w:rsid w:val="0040409F"/>
    <w:rsid w:val="0043104B"/>
    <w:rsid w:val="00435E7A"/>
    <w:rsid w:val="00450A21"/>
    <w:rsid w:val="00452DCF"/>
    <w:rsid w:val="00457FAE"/>
    <w:rsid w:val="00470F45"/>
    <w:rsid w:val="004966FF"/>
    <w:rsid w:val="004E77E4"/>
    <w:rsid w:val="004F0D5B"/>
    <w:rsid w:val="005078CB"/>
    <w:rsid w:val="005424F9"/>
    <w:rsid w:val="0055535D"/>
    <w:rsid w:val="00556C56"/>
    <w:rsid w:val="00560599"/>
    <w:rsid w:val="0058598A"/>
    <w:rsid w:val="005A12E1"/>
    <w:rsid w:val="005C33C1"/>
    <w:rsid w:val="005E6EC1"/>
    <w:rsid w:val="00602EBC"/>
    <w:rsid w:val="00614BDA"/>
    <w:rsid w:val="0062313E"/>
    <w:rsid w:val="00666848"/>
    <w:rsid w:val="00696A5C"/>
    <w:rsid w:val="006D0145"/>
    <w:rsid w:val="006D061F"/>
    <w:rsid w:val="006D7986"/>
    <w:rsid w:val="006F1AC4"/>
    <w:rsid w:val="0070094C"/>
    <w:rsid w:val="0072447C"/>
    <w:rsid w:val="00725B23"/>
    <w:rsid w:val="00726B6A"/>
    <w:rsid w:val="007449F1"/>
    <w:rsid w:val="00744DDD"/>
    <w:rsid w:val="00757C43"/>
    <w:rsid w:val="00761633"/>
    <w:rsid w:val="00774235"/>
    <w:rsid w:val="007E5DD7"/>
    <w:rsid w:val="007E69C7"/>
    <w:rsid w:val="008027E9"/>
    <w:rsid w:val="008046A5"/>
    <w:rsid w:val="00816C94"/>
    <w:rsid w:val="00827CAD"/>
    <w:rsid w:val="0083153A"/>
    <w:rsid w:val="00850029"/>
    <w:rsid w:val="008712DB"/>
    <w:rsid w:val="00897094"/>
    <w:rsid w:val="00897E4F"/>
    <w:rsid w:val="008B1D67"/>
    <w:rsid w:val="008C07C5"/>
    <w:rsid w:val="008D1BFE"/>
    <w:rsid w:val="009017E0"/>
    <w:rsid w:val="0094707C"/>
    <w:rsid w:val="009565F8"/>
    <w:rsid w:val="00960D41"/>
    <w:rsid w:val="00970F27"/>
    <w:rsid w:val="0098396F"/>
    <w:rsid w:val="009847D1"/>
    <w:rsid w:val="0098490E"/>
    <w:rsid w:val="009C7D6C"/>
    <w:rsid w:val="009D4FD8"/>
    <w:rsid w:val="009F3B6C"/>
    <w:rsid w:val="00A208BA"/>
    <w:rsid w:val="00A26881"/>
    <w:rsid w:val="00A31096"/>
    <w:rsid w:val="00A352F6"/>
    <w:rsid w:val="00A44C28"/>
    <w:rsid w:val="00A5014E"/>
    <w:rsid w:val="00A54E4F"/>
    <w:rsid w:val="00A61861"/>
    <w:rsid w:val="00A637BC"/>
    <w:rsid w:val="00A7581E"/>
    <w:rsid w:val="00A868C1"/>
    <w:rsid w:val="00AB0165"/>
    <w:rsid w:val="00AB18CF"/>
    <w:rsid w:val="00AB302D"/>
    <w:rsid w:val="00AB4356"/>
    <w:rsid w:val="00AC33D3"/>
    <w:rsid w:val="00AD1A56"/>
    <w:rsid w:val="00AD2F32"/>
    <w:rsid w:val="00B07561"/>
    <w:rsid w:val="00B236DC"/>
    <w:rsid w:val="00B32698"/>
    <w:rsid w:val="00B33150"/>
    <w:rsid w:val="00B549B4"/>
    <w:rsid w:val="00B7109F"/>
    <w:rsid w:val="00B776A2"/>
    <w:rsid w:val="00B96DA8"/>
    <w:rsid w:val="00BB303C"/>
    <w:rsid w:val="00BE5F89"/>
    <w:rsid w:val="00BF122D"/>
    <w:rsid w:val="00BF1283"/>
    <w:rsid w:val="00C1183D"/>
    <w:rsid w:val="00C22E24"/>
    <w:rsid w:val="00C332A4"/>
    <w:rsid w:val="00C37B85"/>
    <w:rsid w:val="00C44284"/>
    <w:rsid w:val="00C4688F"/>
    <w:rsid w:val="00C47442"/>
    <w:rsid w:val="00C816A2"/>
    <w:rsid w:val="00CE71E1"/>
    <w:rsid w:val="00D00FBE"/>
    <w:rsid w:val="00D22AFB"/>
    <w:rsid w:val="00D24033"/>
    <w:rsid w:val="00D643D8"/>
    <w:rsid w:val="00D819AC"/>
    <w:rsid w:val="00DA2172"/>
    <w:rsid w:val="00DD0DDC"/>
    <w:rsid w:val="00DD2B25"/>
    <w:rsid w:val="00DF3E52"/>
    <w:rsid w:val="00E037F6"/>
    <w:rsid w:val="00E2249E"/>
    <w:rsid w:val="00E22F7C"/>
    <w:rsid w:val="00E31B78"/>
    <w:rsid w:val="00E3215E"/>
    <w:rsid w:val="00E34F81"/>
    <w:rsid w:val="00E458DA"/>
    <w:rsid w:val="00E630F9"/>
    <w:rsid w:val="00E86576"/>
    <w:rsid w:val="00EB1368"/>
    <w:rsid w:val="00EB4A69"/>
    <w:rsid w:val="00ED4EFF"/>
    <w:rsid w:val="00EF5AEB"/>
    <w:rsid w:val="00F15C49"/>
    <w:rsid w:val="00F272CA"/>
    <w:rsid w:val="00F46278"/>
    <w:rsid w:val="00F61466"/>
    <w:rsid w:val="00F72804"/>
    <w:rsid w:val="00F85673"/>
    <w:rsid w:val="00FA037A"/>
    <w:rsid w:val="00FA6767"/>
    <w:rsid w:val="00FE2DEB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7EC8F59A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ippide.ro/persoane/Volume/E.%20Munteanu_Introducer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books.unibuc.ro/filologie/olga/1.htm%20%20%2015.09.20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books.unibuc.ro/filologie/dindelegan/2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1304</Words>
  <Characters>7437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21</cp:revision>
  <cp:lastPrinted>2019-11-18T19:40:00Z</cp:lastPrinted>
  <dcterms:created xsi:type="dcterms:W3CDTF">2016-10-07T08:15:00Z</dcterms:created>
  <dcterms:modified xsi:type="dcterms:W3CDTF">2019-11-18T19:40:00Z</dcterms:modified>
</cp:coreProperties>
</file>