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B5FF2" w14:textId="77777777" w:rsidR="005F0A6A" w:rsidRPr="00206D57" w:rsidRDefault="00110FF8" w:rsidP="00BE1E1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val="sv-SE"/>
        </w:rPr>
      </w:pPr>
      <w:bookmarkStart w:id="0" w:name="_GoBack"/>
      <w:bookmarkEnd w:id="0"/>
      <w:r w:rsidRPr="00110FF8">
        <w:rPr>
          <w:rFonts w:ascii="Times New Roman" w:hAnsi="Times New Roman"/>
          <w:b/>
          <w:caps/>
          <w:sz w:val="24"/>
          <w:szCs w:val="24"/>
          <w:lang w:val="sv-SE"/>
        </w:rPr>
        <w:t>fişa disciplinei</w:t>
      </w:r>
    </w:p>
    <w:p w14:paraId="61CCBC8D" w14:textId="77777777" w:rsidR="005F0A6A" w:rsidRDefault="00110FF8" w:rsidP="00BE1E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6149"/>
      </w:tblGrid>
      <w:tr w:rsidR="005F0A6A" w14:paraId="4BFB3660" w14:textId="77777777">
        <w:tc>
          <w:tcPr>
            <w:tcW w:w="4219" w:type="dxa"/>
          </w:tcPr>
          <w:p w14:paraId="066A4DF5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Instituţia de învăţământ superior</w:t>
            </w:r>
          </w:p>
        </w:tc>
        <w:tc>
          <w:tcPr>
            <w:tcW w:w="6149" w:type="dxa"/>
          </w:tcPr>
          <w:p w14:paraId="373D7696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1B32F7">
              <w:rPr>
                <w:rFonts w:ascii="Times New Roman" w:hAnsi="Times New Roman"/>
                <w:sz w:val="24"/>
                <w:szCs w:val="24"/>
                <w:lang w:val="ro-RO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>Sapientia</w:t>
            </w:r>
            <w:r w:rsidR="001B32F7">
              <w:rPr>
                <w:rFonts w:ascii="Times New Roman" w:hAnsi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1B32F7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Cluj-Napoca</w:t>
            </w:r>
          </w:p>
        </w:tc>
      </w:tr>
      <w:tr w:rsidR="005F0A6A" w14:paraId="3B8F8A49" w14:textId="77777777">
        <w:tc>
          <w:tcPr>
            <w:tcW w:w="4219" w:type="dxa"/>
          </w:tcPr>
          <w:p w14:paraId="7F61F190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Facultatea/ DSPP</w:t>
            </w:r>
          </w:p>
        </w:tc>
        <w:tc>
          <w:tcPr>
            <w:tcW w:w="6149" w:type="dxa"/>
          </w:tcPr>
          <w:p w14:paraId="6B7D28B5" w14:textId="1D62065D" w:rsidR="005F0A6A" w:rsidRDefault="00BE1E1A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Facultatea de </w:t>
            </w:r>
            <w:r w:rsidR="00110FF8">
              <w:rPr>
                <w:rFonts w:ascii="Times New Roman" w:hAnsi="Times New Roman" w:cs="Times New Roman"/>
                <w:sz w:val="24"/>
                <w:szCs w:val="24"/>
              </w:rPr>
              <w:t xml:space="preserve">Ştiinţe Tehnice şi Umaniste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din </w:t>
            </w:r>
            <w:r w:rsidR="00110FF8">
              <w:rPr>
                <w:rFonts w:ascii="Times New Roman" w:hAnsi="Times New Roman" w:cs="Times New Roman"/>
                <w:sz w:val="24"/>
                <w:szCs w:val="24"/>
              </w:rPr>
              <w:t>Târgu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10FF8">
              <w:rPr>
                <w:rFonts w:ascii="Times New Roman" w:hAnsi="Times New Roman" w:cs="Times New Roman"/>
                <w:sz w:val="24"/>
                <w:szCs w:val="24"/>
              </w:rPr>
              <w:t>Mureş</w:t>
            </w:r>
          </w:p>
        </w:tc>
      </w:tr>
      <w:tr w:rsidR="005F0A6A" w14:paraId="7A5C44FA" w14:textId="77777777">
        <w:tc>
          <w:tcPr>
            <w:tcW w:w="4219" w:type="dxa"/>
          </w:tcPr>
          <w:p w14:paraId="0CB8E6F8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Domeniul de studii</w:t>
            </w:r>
          </w:p>
        </w:tc>
        <w:tc>
          <w:tcPr>
            <w:tcW w:w="6149" w:type="dxa"/>
          </w:tcPr>
          <w:p w14:paraId="2C816068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Limbi Moderne Aplicate</w:t>
            </w:r>
          </w:p>
        </w:tc>
      </w:tr>
      <w:tr w:rsidR="005F0A6A" w14:paraId="17E784EA" w14:textId="77777777">
        <w:tc>
          <w:tcPr>
            <w:tcW w:w="4219" w:type="dxa"/>
          </w:tcPr>
          <w:p w14:paraId="40CF2ACC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 Ciclul de studii</w:t>
            </w:r>
          </w:p>
        </w:tc>
        <w:tc>
          <w:tcPr>
            <w:tcW w:w="6149" w:type="dxa"/>
          </w:tcPr>
          <w:p w14:paraId="66A9B73D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ţă</w:t>
            </w:r>
          </w:p>
        </w:tc>
      </w:tr>
      <w:tr w:rsidR="005F0A6A" w14:paraId="6BA068D6" w14:textId="77777777">
        <w:tc>
          <w:tcPr>
            <w:tcW w:w="4219" w:type="dxa"/>
          </w:tcPr>
          <w:p w14:paraId="27E2D21C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1.5. Programul de studiu </w:t>
            </w:r>
          </w:p>
        </w:tc>
        <w:tc>
          <w:tcPr>
            <w:tcW w:w="6149" w:type="dxa"/>
          </w:tcPr>
          <w:p w14:paraId="43A3527D" w14:textId="77777777" w:rsidR="005F0A6A" w:rsidRDefault="001B32F7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Traducere și i</w:t>
            </w:r>
            <w:r w:rsidR="00110FF8">
              <w:rPr>
                <w:rFonts w:ascii="Times New Roman" w:hAnsi="Times New Roman"/>
                <w:sz w:val="24"/>
                <w:szCs w:val="24"/>
              </w:rPr>
              <w:t>nterpretare</w:t>
            </w:r>
          </w:p>
        </w:tc>
      </w:tr>
      <w:tr w:rsidR="005F0A6A" w14:paraId="62A6F18B" w14:textId="77777777">
        <w:tc>
          <w:tcPr>
            <w:tcW w:w="4219" w:type="dxa"/>
          </w:tcPr>
          <w:p w14:paraId="03E2DB5F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 Calificarea</w:t>
            </w:r>
          </w:p>
        </w:tc>
        <w:tc>
          <w:tcPr>
            <w:tcW w:w="6149" w:type="dxa"/>
          </w:tcPr>
          <w:p w14:paraId="31068848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Traduc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ător</w:t>
            </w:r>
            <w:r w:rsidR="001B32F7">
              <w:rPr>
                <w:rFonts w:ascii="Times New Roman" w:hAnsi="Times New Roman"/>
                <w:sz w:val="24"/>
                <w:szCs w:val="24"/>
              </w:rPr>
              <w:t xml:space="preserve"> și i</w:t>
            </w:r>
            <w:r>
              <w:rPr>
                <w:rFonts w:ascii="Times New Roman" w:hAnsi="Times New Roman"/>
                <w:sz w:val="24"/>
                <w:szCs w:val="24"/>
              </w:rPr>
              <w:t>nterpret</w:t>
            </w:r>
          </w:p>
        </w:tc>
      </w:tr>
    </w:tbl>
    <w:p w14:paraId="398D54F6" w14:textId="77777777" w:rsidR="005F0A6A" w:rsidRDefault="005F0A6A" w:rsidP="00BE1E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0137AE" w14:textId="77777777" w:rsidR="005F0A6A" w:rsidRDefault="00110FF8" w:rsidP="00BE1E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91"/>
        <w:gridCol w:w="994"/>
        <w:gridCol w:w="518"/>
        <w:gridCol w:w="540"/>
        <w:gridCol w:w="501"/>
        <w:gridCol w:w="1658"/>
        <w:gridCol w:w="593"/>
        <w:gridCol w:w="2529"/>
        <w:gridCol w:w="660"/>
      </w:tblGrid>
      <w:tr w:rsidR="005F0A6A" w14:paraId="7023F1F9" w14:textId="77777777">
        <w:tc>
          <w:tcPr>
            <w:tcW w:w="4928" w:type="dxa"/>
            <w:gridSpan w:val="6"/>
          </w:tcPr>
          <w:p w14:paraId="0FC21802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5440" w:type="dxa"/>
            <w:gridSpan w:val="4"/>
          </w:tcPr>
          <w:p w14:paraId="241FB9B4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Lingvistică Aplicată</w:t>
            </w:r>
          </w:p>
        </w:tc>
      </w:tr>
      <w:tr w:rsidR="005F0A6A" w14:paraId="3C85989E" w14:textId="77777777">
        <w:tc>
          <w:tcPr>
            <w:tcW w:w="4928" w:type="dxa"/>
            <w:gridSpan w:val="6"/>
          </w:tcPr>
          <w:p w14:paraId="2E06D784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Denumirea disciplinei</w:t>
            </w:r>
          </w:p>
        </w:tc>
        <w:tc>
          <w:tcPr>
            <w:tcW w:w="5440" w:type="dxa"/>
            <w:gridSpan w:val="4"/>
          </w:tcPr>
          <w:p w14:paraId="5786B8BF" w14:textId="77777777" w:rsidR="005F0A6A" w:rsidRDefault="001B32F7" w:rsidP="00BE1E1A">
            <w:pPr>
              <w:spacing w:after="0" w:line="240" w:lineRule="auto"/>
              <w:ind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Limba daneză IV (</w:t>
            </w:r>
            <w:r w:rsidR="00110FF8">
              <w:rPr>
                <w:rFonts w:ascii="Times New Roman" w:hAnsi="Times New Roman" w:cs="Times New Roman"/>
                <w:b/>
                <w:sz w:val="24"/>
                <w:szCs w:val="24"/>
              </w:rPr>
              <w:t>MBHB0244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666A5066" w14:textId="77777777" w:rsidR="00206D57" w:rsidRDefault="001B32F7" w:rsidP="00BE1E1A">
            <w:pPr>
              <w:spacing w:after="0" w:line="240" w:lineRule="auto"/>
              <w:ind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Dán nyelv IV</w:t>
            </w:r>
          </w:p>
          <w:p w14:paraId="179B512B" w14:textId="77777777" w:rsidR="00206D57" w:rsidRDefault="00206D57" w:rsidP="00BE1E1A">
            <w:pPr>
              <w:spacing w:after="0" w:line="240" w:lineRule="auto"/>
              <w:ind w:right="-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Danish </w:t>
            </w:r>
            <w:r w:rsidR="001B32F7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anguage </w:t>
            </w:r>
            <w:r w:rsidR="001B32F7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</w:tr>
      <w:tr w:rsidR="005F0A6A" w14:paraId="1476DFBB" w14:textId="77777777">
        <w:tc>
          <w:tcPr>
            <w:tcW w:w="4928" w:type="dxa"/>
            <w:gridSpan w:val="6"/>
          </w:tcPr>
          <w:p w14:paraId="6C3CAF80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 Titularul disciplinei   / a activităţilor de curs</w:t>
            </w:r>
          </w:p>
        </w:tc>
        <w:tc>
          <w:tcPr>
            <w:tcW w:w="5440" w:type="dxa"/>
            <w:gridSpan w:val="4"/>
          </w:tcPr>
          <w:p w14:paraId="6F25B3FD" w14:textId="09ED71A4" w:rsidR="005F0A6A" w:rsidRDefault="005F0A6A" w:rsidP="00BE1E1A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A6A" w14:paraId="5134ADED" w14:textId="77777777">
        <w:trPr>
          <w:trHeight w:val="191"/>
        </w:trPr>
        <w:tc>
          <w:tcPr>
            <w:tcW w:w="3369" w:type="dxa"/>
            <w:gridSpan w:val="3"/>
            <w:vMerge w:val="restart"/>
          </w:tcPr>
          <w:p w14:paraId="2F71D549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 Titularul (ii) activităţilor de </w:t>
            </w:r>
          </w:p>
          <w:p w14:paraId="3D102EE1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559" w:type="dxa"/>
            <w:gridSpan w:val="3"/>
          </w:tcPr>
          <w:p w14:paraId="30E35404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5440" w:type="dxa"/>
            <w:gridSpan w:val="4"/>
          </w:tcPr>
          <w:p w14:paraId="1C1AF4F9" w14:textId="77777777" w:rsidR="005F0A6A" w:rsidRDefault="005F0A6A" w:rsidP="00BE1E1A">
            <w:pPr>
              <w:snapToGrid w:val="0"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A6A" w14:paraId="0B88BF36" w14:textId="77777777">
        <w:trPr>
          <w:trHeight w:val="190"/>
        </w:trPr>
        <w:tc>
          <w:tcPr>
            <w:tcW w:w="3369" w:type="dxa"/>
            <w:gridSpan w:val="3"/>
            <w:vMerge/>
          </w:tcPr>
          <w:p w14:paraId="6D014326" w14:textId="77777777" w:rsidR="005F0A6A" w:rsidRDefault="005F0A6A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14:paraId="6479F1C7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5440" w:type="dxa"/>
            <w:gridSpan w:val="4"/>
          </w:tcPr>
          <w:p w14:paraId="353D4B91" w14:textId="77777777" w:rsidR="005F0A6A" w:rsidRDefault="00110FF8" w:rsidP="00BE1E1A">
            <w:pPr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Conf. univ. dr. KELEMEN Attila</w:t>
            </w:r>
          </w:p>
        </w:tc>
      </w:tr>
      <w:tr w:rsidR="005F0A6A" w14:paraId="265F1C78" w14:textId="77777777">
        <w:trPr>
          <w:trHeight w:val="190"/>
        </w:trPr>
        <w:tc>
          <w:tcPr>
            <w:tcW w:w="3369" w:type="dxa"/>
            <w:gridSpan w:val="3"/>
            <w:vMerge/>
          </w:tcPr>
          <w:p w14:paraId="181C43AD" w14:textId="77777777" w:rsidR="005F0A6A" w:rsidRDefault="005F0A6A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14:paraId="0F5CFB26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5440" w:type="dxa"/>
            <w:gridSpan w:val="4"/>
          </w:tcPr>
          <w:p w14:paraId="7D1B963A" w14:textId="77777777" w:rsidR="005F0A6A" w:rsidRDefault="005F0A6A" w:rsidP="00BE1E1A">
            <w:pPr>
              <w:snapToGrid w:val="0"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A6A" w14:paraId="58AD5E66" w14:textId="77777777">
        <w:tc>
          <w:tcPr>
            <w:tcW w:w="1984" w:type="dxa"/>
          </w:tcPr>
          <w:p w14:paraId="29D3E290" w14:textId="77777777" w:rsidR="005F0A6A" w:rsidRDefault="00110FF8" w:rsidP="00BE1E1A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40A78647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512" w:type="dxa"/>
            <w:gridSpan w:val="2"/>
          </w:tcPr>
          <w:p w14:paraId="75D73512" w14:textId="77777777" w:rsidR="005F0A6A" w:rsidRDefault="00110FF8" w:rsidP="00BE1E1A">
            <w:pPr>
              <w:spacing w:after="0" w:line="240" w:lineRule="auto"/>
              <w:ind w:left="-82" w:right="-1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 Semestrul</w:t>
            </w:r>
          </w:p>
        </w:tc>
        <w:tc>
          <w:tcPr>
            <w:tcW w:w="540" w:type="dxa"/>
          </w:tcPr>
          <w:p w14:paraId="5C1BE73A" w14:textId="77777777" w:rsidR="005F0A6A" w:rsidRDefault="001B32F7" w:rsidP="00BE1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59" w:type="dxa"/>
            <w:gridSpan w:val="2"/>
          </w:tcPr>
          <w:p w14:paraId="3582874B" w14:textId="77777777" w:rsidR="005F0A6A" w:rsidRDefault="00110FF8" w:rsidP="00BE1E1A">
            <w:pPr>
              <w:spacing w:after="0" w:line="240" w:lineRule="auto"/>
              <w:ind w:left="-80" w:right="-1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93" w:type="dxa"/>
          </w:tcPr>
          <w:p w14:paraId="6B8D1F4F" w14:textId="77777777" w:rsidR="005F0A6A" w:rsidRDefault="001B32F7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529" w:type="dxa"/>
          </w:tcPr>
          <w:p w14:paraId="1FF71C74" w14:textId="77777777" w:rsidR="005F0A6A" w:rsidRDefault="00110FF8" w:rsidP="00BE1E1A">
            <w:pPr>
              <w:spacing w:after="0" w:line="240" w:lineRule="auto"/>
              <w:ind w:left="-38" w:right="-1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 Regimul disciplinei</w:t>
            </w:r>
          </w:p>
        </w:tc>
        <w:tc>
          <w:tcPr>
            <w:tcW w:w="660" w:type="dxa"/>
          </w:tcPr>
          <w:p w14:paraId="660B4044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</w:tr>
    </w:tbl>
    <w:p w14:paraId="0E0B45E6" w14:textId="77777777" w:rsidR="005F0A6A" w:rsidRDefault="005F0A6A" w:rsidP="00BE1E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1855009" w14:textId="77777777" w:rsidR="005F0A6A" w:rsidRDefault="00110FF8" w:rsidP="00BE1E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Timpul total estimat</w:t>
      </w:r>
      <w:r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8"/>
        <w:gridCol w:w="720"/>
        <w:gridCol w:w="270"/>
        <w:gridCol w:w="1080"/>
        <w:gridCol w:w="720"/>
        <w:gridCol w:w="630"/>
        <w:gridCol w:w="2700"/>
        <w:gridCol w:w="990"/>
      </w:tblGrid>
      <w:tr w:rsidR="005F0A6A" w14:paraId="139256D6" w14:textId="77777777" w:rsidTr="00206D57">
        <w:tc>
          <w:tcPr>
            <w:tcW w:w="3258" w:type="dxa"/>
            <w:shd w:val="clear" w:color="auto" w:fill="auto"/>
          </w:tcPr>
          <w:p w14:paraId="525C4E0C" w14:textId="77777777" w:rsidR="005F0A6A" w:rsidRPr="00110FF8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110FF8">
              <w:rPr>
                <w:rFonts w:ascii="Times New Roman" w:hAnsi="Times New Roman"/>
                <w:sz w:val="24"/>
                <w:szCs w:val="24"/>
                <w:lang w:val="da-DK"/>
              </w:rPr>
              <w:t>3.1. Număr de ore pe săptămână</w:t>
            </w:r>
          </w:p>
        </w:tc>
        <w:tc>
          <w:tcPr>
            <w:tcW w:w="720" w:type="dxa"/>
            <w:shd w:val="clear" w:color="auto" w:fill="auto"/>
          </w:tcPr>
          <w:p w14:paraId="3A2B07F6" w14:textId="77777777" w:rsidR="005F0A6A" w:rsidRDefault="00110FF8" w:rsidP="00BE1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  <w:gridSpan w:val="3"/>
            <w:shd w:val="clear" w:color="auto" w:fill="auto"/>
          </w:tcPr>
          <w:p w14:paraId="1FDD4DE6" w14:textId="77777777" w:rsidR="005F0A6A" w:rsidRDefault="00110FF8" w:rsidP="00BE1E1A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3.2. curs</w:t>
            </w:r>
          </w:p>
        </w:tc>
        <w:tc>
          <w:tcPr>
            <w:tcW w:w="630" w:type="dxa"/>
            <w:shd w:val="clear" w:color="auto" w:fill="auto"/>
          </w:tcPr>
          <w:p w14:paraId="080228C1" w14:textId="77777777" w:rsidR="005F0A6A" w:rsidRDefault="005F0A6A" w:rsidP="00BE1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</w:tcPr>
          <w:p w14:paraId="55E2306E" w14:textId="77777777" w:rsidR="005F0A6A" w:rsidRDefault="00110FF8" w:rsidP="00BE1E1A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3.3. seminar /  </w:t>
            </w:r>
          </w:p>
          <w:p w14:paraId="6168CE44" w14:textId="77777777" w:rsidR="005F0A6A" w:rsidRDefault="00110FF8" w:rsidP="00BE1E1A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laborator/</w:t>
            </w:r>
          </w:p>
          <w:p w14:paraId="0CBDEC89" w14:textId="77777777" w:rsidR="005F0A6A" w:rsidRDefault="00110FF8" w:rsidP="00BE1E1A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proiect/</w:t>
            </w:r>
          </w:p>
          <w:p w14:paraId="6D27F179" w14:textId="77777777" w:rsidR="005F0A6A" w:rsidRDefault="00110FF8" w:rsidP="00BE1E1A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practica</w:t>
            </w:r>
          </w:p>
        </w:tc>
        <w:tc>
          <w:tcPr>
            <w:tcW w:w="990" w:type="dxa"/>
            <w:shd w:val="clear" w:color="auto" w:fill="auto"/>
          </w:tcPr>
          <w:p w14:paraId="3067A785" w14:textId="77777777" w:rsidR="005F0A6A" w:rsidRDefault="00110FF8" w:rsidP="00BE1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0A6A" w14:paraId="51EEE67E" w14:textId="77777777" w:rsidTr="00206D57">
        <w:tc>
          <w:tcPr>
            <w:tcW w:w="3258" w:type="dxa"/>
            <w:shd w:val="clear" w:color="auto" w:fill="auto"/>
          </w:tcPr>
          <w:p w14:paraId="701A0816" w14:textId="77777777" w:rsidR="005F0A6A" w:rsidRDefault="00110FF8" w:rsidP="00BE1E1A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 Total ore din planul de învăţământ</w:t>
            </w:r>
          </w:p>
        </w:tc>
        <w:tc>
          <w:tcPr>
            <w:tcW w:w="720" w:type="dxa"/>
            <w:shd w:val="clear" w:color="auto" w:fill="auto"/>
          </w:tcPr>
          <w:p w14:paraId="31B5249C" w14:textId="77777777" w:rsidR="005F0A6A" w:rsidRDefault="00110FF8" w:rsidP="00BE1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070" w:type="dxa"/>
            <w:gridSpan w:val="3"/>
            <w:shd w:val="clear" w:color="auto" w:fill="auto"/>
          </w:tcPr>
          <w:p w14:paraId="0D4A4ED0" w14:textId="77777777" w:rsidR="005F0A6A" w:rsidRDefault="00110FF8" w:rsidP="00BE1E1A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3.5. curs</w:t>
            </w:r>
          </w:p>
        </w:tc>
        <w:tc>
          <w:tcPr>
            <w:tcW w:w="630" w:type="dxa"/>
            <w:shd w:val="clear" w:color="auto" w:fill="auto"/>
          </w:tcPr>
          <w:p w14:paraId="76BE48BE" w14:textId="77777777" w:rsidR="005F0A6A" w:rsidRDefault="005F0A6A" w:rsidP="00BE1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</w:tcPr>
          <w:p w14:paraId="7CF9904A" w14:textId="77777777" w:rsidR="005F0A6A" w:rsidRDefault="00110FF8" w:rsidP="00BE1E1A">
            <w:pPr>
              <w:spacing w:after="0" w:line="240" w:lineRule="auto"/>
              <w:ind w:right="-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3.6. seminar/</w:t>
            </w:r>
          </w:p>
          <w:p w14:paraId="0D215D0C" w14:textId="77777777" w:rsidR="005F0A6A" w:rsidRDefault="00110FF8" w:rsidP="00BE1E1A">
            <w:pPr>
              <w:spacing w:after="0" w:line="240" w:lineRule="auto"/>
              <w:ind w:right="-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laborator/</w:t>
            </w:r>
          </w:p>
          <w:p w14:paraId="53FB5A11" w14:textId="77777777" w:rsidR="005F0A6A" w:rsidRDefault="00110FF8" w:rsidP="00BE1E1A">
            <w:pPr>
              <w:spacing w:after="0" w:line="240" w:lineRule="auto"/>
              <w:ind w:right="-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proiect/</w:t>
            </w:r>
          </w:p>
          <w:p w14:paraId="6CBB2DAB" w14:textId="77777777" w:rsidR="005F0A6A" w:rsidRDefault="00110FF8" w:rsidP="00BE1E1A">
            <w:pPr>
              <w:spacing w:after="0" w:line="240" w:lineRule="auto"/>
              <w:ind w:right="-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practica</w:t>
            </w:r>
          </w:p>
        </w:tc>
        <w:tc>
          <w:tcPr>
            <w:tcW w:w="990" w:type="dxa"/>
            <w:shd w:val="clear" w:color="auto" w:fill="auto"/>
          </w:tcPr>
          <w:p w14:paraId="63D3DDBF" w14:textId="77777777" w:rsidR="005F0A6A" w:rsidRDefault="00110FF8" w:rsidP="00BE1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F0A6A" w14:paraId="01A9F8E0" w14:textId="77777777" w:rsidTr="00206D57">
        <w:tc>
          <w:tcPr>
            <w:tcW w:w="9378" w:type="dxa"/>
            <w:gridSpan w:val="7"/>
            <w:shd w:val="clear" w:color="auto" w:fill="auto"/>
          </w:tcPr>
          <w:p w14:paraId="550D3E26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Distribuţia fondului de timp:</w:t>
            </w:r>
          </w:p>
        </w:tc>
        <w:tc>
          <w:tcPr>
            <w:tcW w:w="990" w:type="dxa"/>
            <w:shd w:val="clear" w:color="auto" w:fill="auto"/>
          </w:tcPr>
          <w:p w14:paraId="7816117E" w14:textId="77777777" w:rsidR="005F0A6A" w:rsidRDefault="00110FF8" w:rsidP="00BE1E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ore</w:t>
            </w:r>
          </w:p>
        </w:tc>
      </w:tr>
      <w:tr w:rsidR="00110FF8" w14:paraId="7D507634" w14:textId="77777777" w:rsidTr="00206D57">
        <w:tc>
          <w:tcPr>
            <w:tcW w:w="9378" w:type="dxa"/>
            <w:gridSpan w:val="7"/>
            <w:shd w:val="clear" w:color="auto" w:fill="auto"/>
          </w:tcPr>
          <w:p w14:paraId="70BD64A4" w14:textId="77777777" w:rsidR="00110FF8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a) Studiul după manual, suport de curs, bibliografie şi notiţe</w:t>
            </w:r>
          </w:p>
        </w:tc>
        <w:tc>
          <w:tcPr>
            <w:tcW w:w="990" w:type="dxa"/>
            <w:shd w:val="clear" w:color="auto" w:fill="auto"/>
          </w:tcPr>
          <w:p w14:paraId="2CCADB6C" w14:textId="77777777" w:rsidR="00110FF8" w:rsidRDefault="00110FF8" w:rsidP="00BE1E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10FF8" w14:paraId="28803010" w14:textId="77777777" w:rsidTr="00206D57">
        <w:tc>
          <w:tcPr>
            <w:tcW w:w="9378" w:type="dxa"/>
            <w:gridSpan w:val="7"/>
            <w:shd w:val="clear" w:color="auto" w:fill="auto"/>
          </w:tcPr>
          <w:p w14:paraId="12D39D08" w14:textId="77777777" w:rsidR="00110FF8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b) Documentare suplimentară în bibliotecă, pe platformele electronice de specialitate şi pe teren</w:t>
            </w:r>
          </w:p>
        </w:tc>
        <w:tc>
          <w:tcPr>
            <w:tcW w:w="990" w:type="dxa"/>
            <w:shd w:val="clear" w:color="auto" w:fill="auto"/>
          </w:tcPr>
          <w:p w14:paraId="5B3C045C" w14:textId="77777777" w:rsidR="00110FF8" w:rsidRDefault="00110FF8" w:rsidP="00BE1E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10FF8" w14:paraId="46BEBB06" w14:textId="77777777" w:rsidTr="00206D57">
        <w:tc>
          <w:tcPr>
            <w:tcW w:w="9378" w:type="dxa"/>
            <w:gridSpan w:val="7"/>
            <w:shd w:val="clear" w:color="auto" w:fill="auto"/>
          </w:tcPr>
          <w:p w14:paraId="58C0AC34" w14:textId="77777777" w:rsidR="00110FF8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c) Pregătire seminarii/laboratoare, teme, referate, portofolii şi eseuri</w:t>
            </w:r>
          </w:p>
        </w:tc>
        <w:tc>
          <w:tcPr>
            <w:tcW w:w="990" w:type="dxa"/>
            <w:shd w:val="clear" w:color="auto" w:fill="auto"/>
          </w:tcPr>
          <w:p w14:paraId="729B3149" w14:textId="77777777" w:rsidR="00110FF8" w:rsidRDefault="00110FF8" w:rsidP="00BE1E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10FF8" w14:paraId="3F259ACE" w14:textId="77777777" w:rsidTr="00206D57">
        <w:tc>
          <w:tcPr>
            <w:tcW w:w="9378" w:type="dxa"/>
            <w:gridSpan w:val="7"/>
            <w:shd w:val="clear" w:color="auto" w:fill="auto"/>
          </w:tcPr>
          <w:p w14:paraId="1E19B89D" w14:textId="77777777" w:rsidR="00110FF8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d) Tutoriat</w:t>
            </w:r>
          </w:p>
        </w:tc>
        <w:tc>
          <w:tcPr>
            <w:tcW w:w="990" w:type="dxa"/>
            <w:shd w:val="clear" w:color="auto" w:fill="auto"/>
          </w:tcPr>
          <w:p w14:paraId="5BCC13EF" w14:textId="77777777" w:rsidR="00110FF8" w:rsidRDefault="00110FF8" w:rsidP="00BE1E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10FF8" w14:paraId="05321CA9" w14:textId="77777777" w:rsidTr="00206D57">
        <w:tc>
          <w:tcPr>
            <w:tcW w:w="9378" w:type="dxa"/>
            <w:gridSpan w:val="7"/>
            <w:shd w:val="clear" w:color="auto" w:fill="auto"/>
          </w:tcPr>
          <w:p w14:paraId="20B0A8A7" w14:textId="77777777" w:rsidR="00110FF8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e) Examinări </w:t>
            </w:r>
          </w:p>
        </w:tc>
        <w:tc>
          <w:tcPr>
            <w:tcW w:w="990" w:type="dxa"/>
            <w:shd w:val="clear" w:color="auto" w:fill="auto"/>
          </w:tcPr>
          <w:p w14:paraId="3442E403" w14:textId="77777777" w:rsidR="00110FF8" w:rsidRDefault="00110FF8" w:rsidP="00BE1E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0FF8" w14:paraId="2A0DF4B1" w14:textId="77777777" w:rsidTr="00206D57">
        <w:tc>
          <w:tcPr>
            <w:tcW w:w="9378" w:type="dxa"/>
            <w:gridSpan w:val="7"/>
            <w:shd w:val="clear" w:color="auto" w:fill="auto"/>
          </w:tcPr>
          <w:p w14:paraId="6E824380" w14:textId="77777777" w:rsidR="00110FF8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f) Alte activităţi: </w:t>
            </w:r>
          </w:p>
        </w:tc>
        <w:tc>
          <w:tcPr>
            <w:tcW w:w="990" w:type="dxa"/>
            <w:shd w:val="clear" w:color="auto" w:fill="auto"/>
          </w:tcPr>
          <w:p w14:paraId="166489FA" w14:textId="77777777" w:rsidR="00110FF8" w:rsidRDefault="00110FF8" w:rsidP="00BE1E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0FF8" w14:paraId="4480D6C2" w14:textId="77777777" w:rsidTr="00206D57">
        <w:trPr>
          <w:gridAfter w:val="4"/>
          <w:wAfter w:w="5040" w:type="dxa"/>
        </w:trPr>
        <w:tc>
          <w:tcPr>
            <w:tcW w:w="4248" w:type="dxa"/>
            <w:gridSpan w:val="3"/>
            <w:shd w:val="clear" w:color="auto" w:fill="auto"/>
          </w:tcPr>
          <w:p w14:paraId="7470FEF8" w14:textId="77777777" w:rsidR="00110FF8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1080" w:type="dxa"/>
            <w:shd w:val="clear" w:color="auto" w:fill="auto"/>
          </w:tcPr>
          <w:p w14:paraId="2DF253AD" w14:textId="77777777" w:rsidR="00110FF8" w:rsidRPr="001B32F7" w:rsidRDefault="00110FF8" w:rsidP="00BE1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2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110FF8" w14:paraId="1D3B81FE" w14:textId="77777777" w:rsidTr="00206D57">
        <w:trPr>
          <w:gridAfter w:val="4"/>
          <w:wAfter w:w="5040" w:type="dxa"/>
          <w:trHeight w:val="422"/>
        </w:trPr>
        <w:tc>
          <w:tcPr>
            <w:tcW w:w="4248" w:type="dxa"/>
            <w:gridSpan w:val="3"/>
            <w:shd w:val="clear" w:color="auto" w:fill="auto"/>
          </w:tcPr>
          <w:p w14:paraId="1DBBB22F" w14:textId="77777777" w:rsidR="00110FF8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3.8. Total ore pe semestru</w:t>
            </w:r>
          </w:p>
        </w:tc>
        <w:tc>
          <w:tcPr>
            <w:tcW w:w="1080" w:type="dxa"/>
            <w:shd w:val="clear" w:color="auto" w:fill="auto"/>
          </w:tcPr>
          <w:p w14:paraId="44AF8985" w14:textId="77777777" w:rsidR="00110FF8" w:rsidRPr="001B32F7" w:rsidRDefault="00110FF8" w:rsidP="00BE1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2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110FF8" w14:paraId="3B2B8F2B" w14:textId="77777777" w:rsidTr="00206D57">
        <w:trPr>
          <w:gridAfter w:val="4"/>
          <w:wAfter w:w="5040" w:type="dxa"/>
        </w:trPr>
        <w:tc>
          <w:tcPr>
            <w:tcW w:w="4248" w:type="dxa"/>
            <w:gridSpan w:val="3"/>
            <w:shd w:val="clear" w:color="auto" w:fill="auto"/>
          </w:tcPr>
          <w:p w14:paraId="0EF6BC7A" w14:textId="77777777" w:rsidR="00110FF8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1080" w:type="dxa"/>
            <w:shd w:val="clear" w:color="auto" w:fill="auto"/>
          </w:tcPr>
          <w:p w14:paraId="2AA94793" w14:textId="77777777" w:rsidR="00110FF8" w:rsidRPr="001B32F7" w:rsidRDefault="00110FF8" w:rsidP="00BE1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2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14:paraId="11204A60" w14:textId="77777777" w:rsidR="005F0A6A" w:rsidRDefault="005F0A6A" w:rsidP="00BE1E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D211FB" w14:textId="77777777" w:rsidR="005F0A6A" w:rsidRDefault="00110FF8" w:rsidP="00BE1E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Precondiţii </w:t>
      </w:r>
      <w:r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8"/>
        <w:gridCol w:w="7380"/>
      </w:tblGrid>
      <w:tr w:rsidR="005F0A6A" w:rsidRPr="00110FF8" w14:paraId="4C6E8AC7" w14:textId="77777777">
        <w:tc>
          <w:tcPr>
            <w:tcW w:w="2988" w:type="dxa"/>
          </w:tcPr>
          <w:p w14:paraId="7C087A22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 de curriculum</w:t>
            </w:r>
          </w:p>
        </w:tc>
        <w:tc>
          <w:tcPr>
            <w:tcW w:w="7380" w:type="dxa"/>
          </w:tcPr>
          <w:p w14:paraId="6C427424" w14:textId="77777777" w:rsidR="005F0A6A" w:rsidRPr="00110FF8" w:rsidRDefault="005F0A6A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</w:tc>
      </w:tr>
      <w:tr w:rsidR="005F0A6A" w14:paraId="14AB7E11" w14:textId="77777777">
        <w:tc>
          <w:tcPr>
            <w:tcW w:w="2988" w:type="dxa"/>
          </w:tcPr>
          <w:p w14:paraId="47CEDE51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 de competenţe</w:t>
            </w:r>
          </w:p>
        </w:tc>
        <w:tc>
          <w:tcPr>
            <w:tcW w:w="7380" w:type="dxa"/>
          </w:tcPr>
          <w:p w14:paraId="6633A416" w14:textId="77777777" w:rsidR="005F0A6A" w:rsidRDefault="00110FF8" w:rsidP="00BE1E1A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cunoaşterea noţiunilor de bază ale limbii daneze; </w:t>
            </w:r>
          </w:p>
          <w:p w14:paraId="662AD7F3" w14:textId="77777777" w:rsidR="005F0A6A" w:rsidRDefault="00110FF8" w:rsidP="00BE1E1A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cunoaşterea şi înţelegerea structurilor limbii daneze vorbite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</w:tc>
      </w:tr>
    </w:tbl>
    <w:p w14:paraId="120FFE29" w14:textId="77777777" w:rsidR="005F0A6A" w:rsidRDefault="005F0A6A" w:rsidP="00BE1E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963647" w14:textId="77777777" w:rsidR="005F0A6A" w:rsidRDefault="00110FF8" w:rsidP="00BE1E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Condiţii</w:t>
      </w:r>
      <w:r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6"/>
        <w:gridCol w:w="6786"/>
      </w:tblGrid>
      <w:tr w:rsidR="005F0A6A" w14:paraId="6B3AFC23" w14:textId="77777777">
        <w:tc>
          <w:tcPr>
            <w:tcW w:w="3896" w:type="dxa"/>
          </w:tcPr>
          <w:p w14:paraId="3FACEAEE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  De desfăşurare a cursului</w:t>
            </w:r>
          </w:p>
        </w:tc>
        <w:tc>
          <w:tcPr>
            <w:tcW w:w="6786" w:type="dxa"/>
          </w:tcPr>
          <w:p w14:paraId="67BD7B95" w14:textId="77777777" w:rsidR="005F0A6A" w:rsidRDefault="005F0A6A" w:rsidP="00BE1E1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A6A" w14:paraId="0765608A" w14:textId="77777777">
        <w:tc>
          <w:tcPr>
            <w:tcW w:w="3896" w:type="dxa"/>
          </w:tcPr>
          <w:p w14:paraId="50E7B1F7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  De desfăşurare a seminarului/laboratorului/proiectului</w:t>
            </w:r>
          </w:p>
        </w:tc>
        <w:tc>
          <w:tcPr>
            <w:tcW w:w="6786" w:type="dxa"/>
          </w:tcPr>
          <w:p w14:paraId="63A33642" w14:textId="77777777" w:rsidR="005F0A6A" w:rsidRDefault="00110FF8" w:rsidP="00BE1E1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sală de seminar cu videoproiector</w:t>
            </w:r>
          </w:p>
        </w:tc>
      </w:tr>
    </w:tbl>
    <w:p w14:paraId="32760016" w14:textId="77777777" w:rsidR="005F0A6A" w:rsidRDefault="00110FF8" w:rsidP="00BE1E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6. Competenţele specifice acumulate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9944"/>
      </w:tblGrid>
      <w:tr w:rsidR="005F0A6A" w14:paraId="438323E8" w14:textId="77777777" w:rsidTr="001B4D74">
        <w:trPr>
          <w:cantSplit/>
          <w:trHeight w:val="1556"/>
        </w:trPr>
        <w:tc>
          <w:tcPr>
            <w:tcW w:w="738" w:type="dxa"/>
            <w:textDirection w:val="btLr"/>
            <w:vAlign w:val="center"/>
          </w:tcPr>
          <w:p w14:paraId="227C26B1" w14:textId="77777777" w:rsidR="001B4D74" w:rsidRDefault="00110FF8" w:rsidP="00BE1E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Competenţe</w:t>
            </w:r>
          </w:p>
          <w:p w14:paraId="73EE0B74" w14:textId="496428C0" w:rsidR="005F0A6A" w:rsidRDefault="00110FF8" w:rsidP="00BE1E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profesionale</w:t>
            </w:r>
          </w:p>
        </w:tc>
        <w:tc>
          <w:tcPr>
            <w:tcW w:w="9944" w:type="dxa"/>
          </w:tcPr>
          <w:p w14:paraId="0E3A5B94" w14:textId="77777777" w:rsidR="00877B7D" w:rsidRPr="0060584B" w:rsidRDefault="00877B7D" w:rsidP="00BE1E1A">
            <w:pPr>
              <w:pStyle w:val="yiv5913694126"/>
              <w:shd w:val="clear" w:color="auto" w:fill="FFFFFF"/>
              <w:spacing w:before="0" w:beforeAutospacing="0" w:after="0" w:afterAutospacing="0"/>
              <w:rPr>
                <w:color w:val="000000"/>
                <w:lang w:val="fr-FR"/>
              </w:rPr>
            </w:pPr>
            <w:r w:rsidRPr="0060584B">
              <w:rPr>
                <w:bCs/>
                <w:color w:val="000000"/>
                <w:lang w:val="ro-RO"/>
              </w:rPr>
              <w:t>C1.</w:t>
            </w:r>
            <w:r>
              <w:rPr>
                <w:rStyle w:val="apple-converted-space"/>
                <w:bCs/>
                <w:color w:val="000000"/>
                <w:lang w:val="ro-RO"/>
              </w:rPr>
              <w:t xml:space="preserve"> </w:t>
            </w:r>
            <w:r w:rsidRPr="0060584B">
              <w:rPr>
                <w:color w:val="000000"/>
                <w:lang w:val="ro-RO"/>
              </w:rPr>
              <w:t>Comunicare efectiva, în cel puţin două limbi moderne de circulaţie (limba B si limba C) , într-un cadru larg de contexte profesionale si culturale, prin utilizarea registrelor si variantelor lingvistice specifice în vorbire şi scriere.</w:t>
            </w:r>
          </w:p>
          <w:p w14:paraId="6FD7E8BF" w14:textId="77777777" w:rsidR="00877B7D" w:rsidRPr="0060584B" w:rsidRDefault="00877B7D" w:rsidP="00BE1E1A">
            <w:pPr>
              <w:pStyle w:val="yiv5913694126msonormal"/>
              <w:shd w:val="clear" w:color="auto" w:fill="FFFFFF"/>
              <w:spacing w:before="0" w:after="0"/>
              <w:rPr>
                <w:color w:val="000000"/>
                <w:lang w:val="fr-FR"/>
              </w:rPr>
            </w:pPr>
            <w:r w:rsidRPr="0060584B">
              <w:rPr>
                <w:color w:val="000000"/>
                <w:lang w:val="fr-FR"/>
              </w:rPr>
              <w:t xml:space="preserve">C1.1. Definirea, descrierea </w:t>
            </w:r>
            <w:r w:rsidRPr="0060584B">
              <w:rPr>
                <w:color w:val="000000"/>
                <w:lang w:val="fr-FR"/>
              </w:rPr>
              <w:t>ş</w:t>
            </w:r>
            <w:r w:rsidRPr="0060584B">
              <w:rPr>
                <w:color w:val="000000"/>
                <w:lang w:val="fr-FR"/>
              </w:rPr>
              <w:t>i explicarea principalelor concepte, teori</w:t>
            </w:r>
            <w:r>
              <w:rPr>
                <w:color w:val="000000"/>
                <w:lang w:val="fr-FR"/>
              </w:rPr>
              <w:t xml:space="preserve">i, metode specifice studiului </w:t>
            </w:r>
            <w:r w:rsidRPr="0060584B">
              <w:rPr>
                <w:color w:val="000000"/>
                <w:lang w:val="fr-FR"/>
              </w:rPr>
              <w:t xml:space="preserve">limbii </w:t>
            </w:r>
            <w:r>
              <w:rPr>
                <w:color w:val="000000"/>
                <w:lang w:val="fr-FR"/>
              </w:rPr>
              <w:t>germane</w:t>
            </w:r>
            <w:r w:rsidRPr="0060584B">
              <w:rPr>
                <w:color w:val="000000"/>
                <w:lang w:val="fr-FR"/>
              </w:rPr>
              <w:t>.</w:t>
            </w:r>
          </w:p>
          <w:p w14:paraId="4908D921" w14:textId="77777777" w:rsidR="00877B7D" w:rsidRPr="0060584B" w:rsidRDefault="00877B7D" w:rsidP="00BE1E1A">
            <w:pPr>
              <w:pStyle w:val="yiv5913694126msonormal"/>
              <w:shd w:val="clear" w:color="auto" w:fill="FFFFFF"/>
              <w:spacing w:before="0" w:after="0"/>
              <w:rPr>
                <w:color w:val="000000"/>
                <w:lang w:val="fr-FR"/>
              </w:rPr>
            </w:pPr>
            <w:r w:rsidRPr="0060584B">
              <w:rPr>
                <w:color w:val="000000"/>
                <w:lang w:val="fr-FR"/>
              </w:rPr>
              <w:t>C1.2. Utilizarea aparatului conceptual specific domeniului pentru explicarea fenomenelor lingvistice fundamentale specifice domeniului.</w:t>
            </w:r>
          </w:p>
          <w:p w14:paraId="737E96A2" w14:textId="77777777" w:rsidR="00877B7D" w:rsidRPr="0060584B" w:rsidRDefault="00877B7D" w:rsidP="00BE1E1A">
            <w:pPr>
              <w:pStyle w:val="yiv5913694126msonormal"/>
              <w:shd w:val="clear" w:color="auto" w:fill="FFFFFF"/>
              <w:spacing w:before="0" w:after="0"/>
              <w:rPr>
                <w:color w:val="000000"/>
                <w:lang w:val="fr-FR"/>
              </w:rPr>
            </w:pPr>
            <w:r w:rsidRPr="0060584B">
              <w:rPr>
                <w:color w:val="000000"/>
                <w:lang w:val="fr-FR"/>
              </w:rPr>
              <w:t>C1.3 Aplicarea unor principii, reguli de baz</w:t>
            </w:r>
            <w:r w:rsidRPr="0060584B">
              <w:rPr>
                <w:color w:val="000000"/>
                <w:lang w:val="fr-FR"/>
              </w:rPr>
              <w:t>ă</w:t>
            </w:r>
            <w:r w:rsidRPr="0060584B">
              <w:rPr>
                <w:color w:val="000000"/>
                <w:lang w:val="fr-FR"/>
              </w:rPr>
              <w:t xml:space="preserve"> pentru a </w:t>
            </w:r>
            <w:r w:rsidRPr="0060584B">
              <w:rPr>
                <w:color w:val="000000"/>
                <w:lang w:val="fr-FR"/>
              </w:rPr>
              <w:t>î</w:t>
            </w:r>
            <w:r w:rsidRPr="0060584B">
              <w:rPr>
                <w:color w:val="000000"/>
                <w:lang w:val="fr-FR"/>
              </w:rPr>
              <w:t>n</w:t>
            </w:r>
            <w:r w:rsidRPr="0060584B">
              <w:rPr>
                <w:color w:val="000000"/>
                <w:lang w:val="fr-FR"/>
              </w:rPr>
              <w:t>ţ</w:t>
            </w:r>
            <w:r w:rsidRPr="0060584B">
              <w:rPr>
                <w:color w:val="000000"/>
                <w:lang w:val="fr-FR"/>
              </w:rPr>
              <w:t xml:space="preserve">elege un text scris/oral, respectiv pentru a se exprima </w:t>
            </w:r>
            <w:r w:rsidRPr="0060584B">
              <w:rPr>
                <w:color w:val="000000"/>
                <w:lang w:val="fr-FR"/>
              </w:rPr>
              <w:t>î</w:t>
            </w:r>
            <w:r w:rsidRPr="0060584B">
              <w:rPr>
                <w:color w:val="000000"/>
                <w:lang w:val="fr-FR"/>
              </w:rPr>
              <w:t xml:space="preserve">n scris/oral </w:t>
            </w:r>
            <w:r w:rsidRPr="0060584B">
              <w:rPr>
                <w:color w:val="000000"/>
                <w:lang w:val="fr-FR"/>
              </w:rPr>
              <w:t>î</w:t>
            </w:r>
            <w:r w:rsidRPr="0060584B">
              <w:rPr>
                <w:color w:val="000000"/>
                <w:lang w:val="fr-FR"/>
              </w:rPr>
              <w:t>ntr-o manier</w:t>
            </w:r>
            <w:r w:rsidRPr="0060584B">
              <w:rPr>
                <w:color w:val="000000"/>
                <w:lang w:val="fr-FR"/>
              </w:rPr>
              <w:t>ă</w:t>
            </w:r>
            <w:r w:rsidRPr="0060584B">
              <w:rPr>
                <w:color w:val="000000"/>
                <w:lang w:val="fr-FR"/>
              </w:rPr>
              <w:t xml:space="preserve"> adecvat</w:t>
            </w:r>
            <w:r w:rsidRPr="0060584B">
              <w:rPr>
                <w:color w:val="000000"/>
                <w:lang w:val="fr-FR"/>
              </w:rPr>
              <w:t>ă</w:t>
            </w:r>
            <w:r w:rsidRPr="0060584B">
              <w:rPr>
                <w:color w:val="000000"/>
                <w:lang w:val="fr-FR"/>
              </w:rPr>
              <w:t xml:space="preserve">, </w:t>
            </w:r>
            <w:r w:rsidRPr="0060584B">
              <w:rPr>
                <w:color w:val="000000"/>
                <w:lang w:val="fr-FR"/>
              </w:rPr>
              <w:t>ţ</w:t>
            </w:r>
            <w:r w:rsidRPr="0060584B">
              <w:rPr>
                <w:color w:val="000000"/>
                <w:lang w:val="fr-FR"/>
              </w:rPr>
              <w:t>in</w:t>
            </w:r>
            <w:r w:rsidRPr="0060584B">
              <w:rPr>
                <w:color w:val="000000"/>
                <w:lang w:val="fr-FR"/>
              </w:rPr>
              <w:t>â</w:t>
            </w:r>
            <w:r w:rsidRPr="0060584B">
              <w:rPr>
                <w:color w:val="000000"/>
                <w:lang w:val="fr-FR"/>
              </w:rPr>
              <w:t>nd cont de totalitatea elementelor implicate (lingvistice, socio-lingvistice, pragmatice, semantice, stilistice).</w:t>
            </w:r>
          </w:p>
          <w:p w14:paraId="5A65C846" w14:textId="77777777" w:rsidR="00877B7D" w:rsidRPr="0060584B" w:rsidRDefault="00877B7D" w:rsidP="00BE1E1A">
            <w:pPr>
              <w:pStyle w:val="yiv5913694126msonormal"/>
              <w:shd w:val="clear" w:color="auto" w:fill="FFFFFF"/>
              <w:spacing w:before="0" w:after="0"/>
              <w:rPr>
                <w:color w:val="000000"/>
                <w:lang w:val="fr-FR"/>
              </w:rPr>
            </w:pPr>
            <w:r w:rsidRPr="0060584B">
              <w:rPr>
                <w:color w:val="000000"/>
                <w:lang w:val="fr-FR"/>
              </w:rPr>
              <w:t>C1.4 Evaluarea critic</w:t>
            </w:r>
            <w:r w:rsidRPr="0060584B">
              <w:rPr>
                <w:color w:val="000000"/>
                <w:lang w:val="fr-FR"/>
              </w:rPr>
              <w:t>ă</w:t>
            </w:r>
            <w:r w:rsidRPr="0060584B">
              <w:rPr>
                <w:color w:val="000000"/>
                <w:lang w:val="fr-FR"/>
              </w:rPr>
              <w:t xml:space="preserve"> a corectitudinii unui mesaj scris sau oral de dificultate medie (domenii diferite, culturi diferite, registre de limb</w:t>
            </w:r>
            <w:r w:rsidRPr="0060584B">
              <w:rPr>
                <w:color w:val="000000"/>
                <w:lang w:val="fr-FR"/>
              </w:rPr>
              <w:t>ă</w:t>
            </w:r>
            <w:r w:rsidRPr="0060584B">
              <w:rPr>
                <w:color w:val="000000"/>
                <w:lang w:val="fr-FR"/>
              </w:rPr>
              <w:t xml:space="preserve"> diferite, etc.).</w:t>
            </w:r>
          </w:p>
          <w:p w14:paraId="0DC1165A" w14:textId="77777777" w:rsidR="005F0A6A" w:rsidRDefault="00877B7D" w:rsidP="00BE1E1A">
            <w:pPr>
              <w:pStyle w:val="BodyText"/>
              <w:jc w:val="both"/>
              <w:rPr>
                <w:sz w:val="22"/>
              </w:rPr>
            </w:pPr>
            <w:r w:rsidRPr="0060584B">
              <w:rPr>
                <w:rFonts w:ascii="Times New Roman" w:hAnsi="Times New Roman"/>
                <w:szCs w:val="24"/>
                <w:lang w:val="fr-FR"/>
              </w:rPr>
              <w:t>C5. Comunicare profesională și instituțională, analiză și evaluare a comunicării eficiente în limbile A,</w:t>
            </w:r>
            <w:r>
              <w:rPr>
                <w:rFonts w:ascii="Times New Roman" w:hAnsi="Times New Roman"/>
                <w:szCs w:val="24"/>
                <w:lang w:val="fr-FR"/>
              </w:rPr>
              <w:t xml:space="preserve"> </w:t>
            </w:r>
            <w:r w:rsidRPr="0060584B">
              <w:rPr>
                <w:rFonts w:ascii="Times New Roman" w:hAnsi="Times New Roman"/>
                <w:szCs w:val="24"/>
                <w:lang w:val="fr-FR"/>
              </w:rPr>
              <w:t>B, C.</w:t>
            </w:r>
          </w:p>
        </w:tc>
      </w:tr>
      <w:tr w:rsidR="005F0A6A" w14:paraId="02E71582" w14:textId="77777777" w:rsidTr="001B4D74">
        <w:trPr>
          <w:cantSplit/>
          <w:trHeight w:val="1550"/>
        </w:trPr>
        <w:tc>
          <w:tcPr>
            <w:tcW w:w="738" w:type="dxa"/>
            <w:textDirection w:val="btLr"/>
          </w:tcPr>
          <w:p w14:paraId="19055160" w14:textId="77777777" w:rsidR="005F0A6A" w:rsidRDefault="00110FF8" w:rsidP="00BE1E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944" w:type="dxa"/>
          </w:tcPr>
          <w:p w14:paraId="7C0F9E66" w14:textId="77777777" w:rsidR="00877B7D" w:rsidRPr="006366E4" w:rsidRDefault="00877B7D" w:rsidP="00BE1E1A">
            <w:pPr>
              <w:tabs>
                <w:tab w:val="left" w:pos="35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6366E4">
              <w:rPr>
                <w:rFonts w:ascii="Times New Roman" w:hAnsi="Times New Roman"/>
                <w:sz w:val="24"/>
                <w:szCs w:val="24"/>
                <w:lang w:val="fr-FR"/>
              </w:rPr>
              <w:t>CT1. Gestionarea optimă a sarcinilor profesionale şi deprinderea executării lor la termen, în mod riguros, eficient şi responsabil; Respectarea normelor de etică specifice domeniului (ex: confidentialitate)</w:t>
            </w:r>
          </w:p>
          <w:p w14:paraId="7E3C96AD" w14:textId="77777777" w:rsidR="00877B7D" w:rsidRPr="006366E4" w:rsidRDefault="00877B7D" w:rsidP="00BE1E1A">
            <w:pPr>
              <w:tabs>
                <w:tab w:val="left" w:pos="35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6366E4">
              <w:rPr>
                <w:rFonts w:ascii="Times New Roman" w:hAnsi="Times New Roman"/>
                <w:sz w:val="24"/>
                <w:szCs w:val="24"/>
              </w:rPr>
              <w:t>CT2. Aplicarea tehnicilor de relaţionare în echipă; dezvoltarea capacităţilor empatice de comunicare interpersonală şi de asumare de roluri specifice în cadrul muncii în echipă având drept scop eficientizarea activităţii grupului şi economisirea resurselor, inclusiv a celor umane</w:t>
            </w:r>
          </w:p>
          <w:p w14:paraId="756D7324" w14:textId="77777777" w:rsidR="005F0A6A" w:rsidRDefault="00877B7D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6E4">
              <w:rPr>
                <w:rFonts w:ascii="Times New Roman" w:hAnsi="Times New Roman"/>
                <w:sz w:val="24"/>
                <w:szCs w:val="24"/>
              </w:rPr>
              <w:t>CT3. Identificarea şi utilizarea unor metode şi tehnici eficiente de învăţare; conştientizarea motivaţiilor extrinseci şi intrinseci ale învăţării continue</w:t>
            </w:r>
          </w:p>
        </w:tc>
      </w:tr>
    </w:tbl>
    <w:p w14:paraId="7630BF37" w14:textId="77777777" w:rsidR="005F0A6A" w:rsidRDefault="005F0A6A" w:rsidP="00BE1E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7249A84" w14:textId="77777777" w:rsidR="005F0A6A" w:rsidRDefault="00110FF8" w:rsidP="00BE1E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Obiectivele disciplinei</w:t>
      </w:r>
      <w:r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8954"/>
      </w:tblGrid>
      <w:tr w:rsidR="005F0A6A" w14:paraId="415B6DAE" w14:textId="77777777" w:rsidTr="001B4D74">
        <w:tc>
          <w:tcPr>
            <w:tcW w:w="1728" w:type="dxa"/>
          </w:tcPr>
          <w:p w14:paraId="62489C55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 Obiectivul general al disciplinei</w:t>
            </w:r>
          </w:p>
        </w:tc>
        <w:tc>
          <w:tcPr>
            <w:tcW w:w="8954" w:type="dxa"/>
          </w:tcPr>
          <w:p w14:paraId="16A255AD" w14:textId="77777777" w:rsidR="005F0A6A" w:rsidRDefault="00110FF8" w:rsidP="00BE1E1A">
            <w:pPr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Acest program de cursuri practice se adresează studenţilor din anul 2 de la secţia de traductologie care doresc să studieze limba daneză ca limba a treia. În semestrele 3 şi 4 sunt abordate teme legate de viaţa cotidiană şi societatea daneză, acele caracteristicile ale culturii daneze, care au de a face cu obiceiuri sociale. Sunt tratate puncte importante şi de bază ale gramaticii limbii daneze. Exerciţiile gramaticale cuprind toate categoriile morfologice şi sintactice.</w:t>
            </w:r>
          </w:p>
          <w:p w14:paraId="6CBD9DCB" w14:textId="77777777" w:rsidR="005F0A6A" w:rsidRDefault="00110FF8" w:rsidP="00BE1E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Obiective: însuşirea unor structuri gramaticale mai complexe, îmbogăţirea vocabularului</w:t>
            </w:r>
          </w:p>
        </w:tc>
      </w:tr>
      <w:tr w:rsidR="005F0A6A" w14:paraId="7703AABB" w14:textId="77777777" w:rsidTr="001B4D74">
        <w:tc>
          <w:tcPr>
            <w:tcW w:w="1728" w:type="dxa"/>
          </w:tcPr>
          <w:p w14:paraId="6B8B8CA4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 Obiectivele specifice</w:t>
            </w:r>
          </w:p>
          <w:p w14:paraId="639F6703" w14:textId="77777777" w:rsidR="005F0A6A" w:rsidRDefault="005F0A6A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53FCC9B" w14:textId="77777777" w:rsidR="005F0A6A" w:rsidRDefault="005F0A6A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B995371" w14:textId="77777777" w:rsidR="005F0A6A" w:rsidRDefault="005F0A6A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422D6B7" w14:textId="77777777" w:rsidR="005F0A6A" w:rsidRDefault="005F0A6A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4" w:type="dxa"/>
          </w:tcPr>
          <w:p w14:paraId="3793FAF4" w14:textId="77777777" w:rsidR="005F0A6A" w:rsidRDefault="00110FF8" w:rsidP="00BE1E1A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1. Cunoaştere şi înţelegere (cunoaşterea şi utilizarea adecvată a noţiunilor specifice disciplinei)</w:t>
            </w:r>
          </w:p>
          <w:p w14:paraId="430F3FA0" w14:textId="77777777" w:rsidR="005F0A6A" w:rsidRDefault="00110FF8" w:rsidP="00BE1E1A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identificarea de termeni, relaţii, procese, perceperea unor relaţii şi conexiuni în cadrul foneticii limbii daneze;</w:t>
            </w:r>
          </w:p>
          <w:p w14:paraId="3B08C6ED" w14:textId="77777777" w:rsidR="005F0A6A" w:rsidRDefault="00110FF8" w:rsidP="00BE1E1A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utilizarea corectă a termenilor de specialitate din domeniul foneticii;</w:t>
            </w:r>
          </w:p>
          <w:p w14:paraId="5AC437DB" w14:textId="77777777" w:rsidR="005F0A6A" w:rsidRDefault="00110FF8" w:rsidP="00BE1E1A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capacitatea de adaptare la noi situaţii apărute în domeniul lingvisticii;</w:t>
            </w:r>
          </w:p>
          <w:p w14:paraId="349FAA85" w14:textId="77777777" w:rsidR="005F0A6A" w:rsidRDefault="00110FF8" w:rsidP="00BE1E1A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2. Explicare şi interpretare (explicarea şi interpretarea unor idei, proiecte, procese, precum şi a conţinuturilor teoretice şi practice ale disciplinei)</w:t>
            </w:r>
          </w:p>
          <w:p w14:paraId="6C5D819C" w14:textId="77777777" w:rsidR="005F0A6A" w:rsidRDefault="00110FF8" w:rsidP="00BE1E1A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generalizarea, particularizarea, integrarea unor domenii lingvisticii;</w:t>
            </w:r>
          </w:p>
          <w:p w14:paraId="5A4240F2" w14:textId="77777777" w:rsidR="005F0A6A" w:rsidRPr="00110FF8" w:rsidRDefault="00110FF8" w:rsidP="00BE1E1A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  <w:lang w:val="da-DK"/>
              </w:rPr>
            </w:pPr>
            <w:r w:rsidRPr="00110FF8">
              <w:rPr>
                <w:rFonts w:ascii="Times New Roman" w:hAnsi="Times New Roman"/>
                <w:color w:val="000000"/>
                <w:szCs w:val="24"/>
                <w:lang w:val="da-DK"/>
              </w:rPr>
              <w:t>realizarea de conexiuni între elementele lingvisticii;</w:t>
            </w:r>
          </w:p>
          <w:p w14:paraId="3AC266BF" w14:textId="77777777" w:rsidR="005F0A6A" w:rsidRPr="00110FF8" w:rsidRDefault="00110FF8" w:rsidP="00BE1E1A">
            <w:pPr>
              <w:autoSpaceDE w:val="0"/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color w:val="000000"/>
                <w:szCs w:val="24"/>
                <w:lang w:val="da-DK"/>
              </w:rPr>
            </w:pPr>
            <w:r w:rsidRPr="00110FF8">
              <w:rPr>
                <w:rFonts w:ascii="Times New Roman" w:hAnsi="Times New Roman" w:cs="Times New Roman"/>
                <w:color w:val="000000"/>
                <w:szCs w:val="24"/>
                <w:lang w:val="da-DK"/>
              </w:rPr>
              <w:t>capactitatea de analiză şi sinteză în procesul de luare a deciziilor, prin aplicare cunoştinţelor dobândite.</w:t>
            </w:r>
          </w:p>
          <w:p w14:paraId="4EEC7744" w14:textId="77777777" w:rsidR="005F0A6A" w:rsidRDefault="00110FF8" w:rsidP="00BE1E1A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3. Instrumental-aplicative (proiectarea, conducerea şi evaluarea activităţilor practice specifice; utilizarea unor metode, tehnici şi instrumente de investigare şi de aplicare);</w:t>
            </w:r>
          </w:p>
          <w:p w14:paraId="60A84949" w14:textId="77777777" w:rsidR="005F0A6A" w:rsidRDefault="00110FF8" w:rsidP="00BE1E1A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descrierea unor stări, sisteme, procese, fenomene ce apar în aplicarea cunoştinţelor lingvistice;</w:t>
            </w:r>
          </w:p>
          <w:p w14:paraId="331070B4" w14:textId="77777777" w:rsidR="005F0A6A" w:rsidRDefault="00110FF8" w:rsidP="00BE1E1A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capacitatea de a transpune în practică cunoştiinţele  dobândite în cadrul cursului;</w:t>
            </w:r>
          </w:p>
          <w:p w14:paraId="18C0748C" w14:textId="77777777" w:rsidR="005F0A6A" w:rsidRDefault="00110FF8" w:rsidP="00BE1E1A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abilităţi de cercetare, creativitate în domeniul lingvisticii;</w:t>
            </w:r>
          </w:p>
          <w:p w14:paraId="2A43D974" w14:textId="77777777" w:rsidR="005F0A6A" w:rsidRDefault="00110FF8" w:rsidP="00BE1E1A">
            <w:pPr>
              <w:autoSpaceDE w:val="0"/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capacitatea de a concepe de a derula proiecte legate de lingvistică.</w:t>
            </w:r>
          </w:p>
          <w:p w14:paraId="07FA12A2" w14:textId="77777777" w:rsidR="005F0A6A" w:rsidRDefault="00110FF8" w:rsidP="00BE1E1A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4. Atitudinale (manifestarea unei atitudini pozitive şi responsabile faţă de domeniul ştiinţific / cultivarea  unui mediu ştiinţific centrat pe valori şi relaţii democratice / promovarea unui sistem de valori culturale, morale şi civice / valorificarea optimă şi creativă a propriului potenţial în activităţile ştiinţifice / implicarea în dezvoltarea instituţională şi în promovarea inovaţiilor ştiinţifice / angajarea în relaţii de parteneriat cu alte persoane / instituţii cu responsabilităţi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similare / participarea la propria dezvoltare profesională )</w:t>
            </w:r>
          </w:p>
          <w:p w14:paraId="1FA97C03" w14:textId="77777777" w:rsidR="005F0A6A" w:rsidRDefault="00110FF8" w:rsidP="00BE1E1A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implicarea în activităţi ştiinţifice în legătură cu disciplinele lingvistice;</w:t>
            </w:r>
          </w:p>
          <w:p w14:paraId="44074A8B" w14:textId="77777777" w:rsidR="005F0A6A" w:rsidRDefault="00110FF8" w:rsidP="00BE1E1A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acceptarea unei valori atribuite unui obiect, fenomen, comportament, etc. conform legislaţiei în vigoare;</w:t>
            </w:r>
          </w:p>
          <w:p w14:paraId="66C38CF6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capacitatea de a avea un comportament etic;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abilitatea de a colabora cu specialiştii din alte domenii.</w:t>
            </w:r>
          </w:p>
        </w:tc>
      </w:tr>
    </w:tbl>
    <w:p w14:paraId="62B9C151" w14:textId="77777777" w:rsidR="005F0A6A" w:rsidRDefault="005F0A6A" w:rsidP="00BE1E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3A2429" w14:textId="77777777" w:rsidR="005F0A6A" w:rsidRDefault="00110FF8" w:rsidP="00BE1E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Conţinuturi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8"/>
        <w:gridCol w:w="5040"/>
        <w:gridCol w:w="1844"/>
      </w:tblGrid>
      <w:tr w:rsidR="005F0A6A" w14:paraId="60C428EB" w14:textId="77777777" w:rsidTr="001B4D74">
        <w:tc>
          <w:tcPr>
            <w:tcW w:w="3798" w:type="dxa"/>
            <w:shd w:val="clear" w:color="auto" w:fill="auto"/>
          </w:tcPr>
          <w:p w14:paraId="5089E34E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 Laborator</w:t>
            </w:r>
          </w:p>
        </w:tc>
        <w:tc>
          <w:tcPr>
            <w:tcW w:w="5040" w:type="dxa"/>
            <w:shd w:val="clear" w:color="auto" w:fill="auto"/>
          </w:tcPr>
          <w:p w14:paraId="54E1F9D5" w14:textId="77777777" w:rsidR="005F0A6A" w:rsidRDefault="00110FF8" w:rsidP="00BE1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844" w:type="dxa"/>
            <w:shd w:val="clear" w:color="auto" w:fill="auto"/>
          </w:tcPr>
          <w:p w14:paraId="7C3A39B1" w14:textId="77777777" w:rsidR="005F0A6A" w:rsidRDefault="00110FF8" w:rsidP="00BE1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5F0A6A" w14:paraId="749576B4" w14:textId="77777777" w:rsidTr="001B4D74">
        <w:tc>
          <w:tcPr>
            <w:tcW w:w="3798" w:type="dxa"/>
            <w:shd w:val="clear" w:color="auto" w:fill="auto"/>
          </w:tcPr>
          <w:p w14:paraId="6062B5AE" w14:textId="77777777" w:rsidR="005F0A6A" w:rsidRPr="001B32F7" w:rsidRDefault="001B32F7" w:rsidP="00BE1E1A">
            <w:pPr>
              <w:spacing w:after="0" w:line="240" w:lineRule="auto"/>
              <w:ind w:left="90" w:right="18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1.</w:t>
            </w:r>
            <w:r w:rsidR="00110FF8" w:rsidRPr="00110FF8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 xml:space="preserve"> En fødseldagsfest. Verber. </w:t>
            </w:r>
            <w:r w:rsidR="00110FF8">
              <w:rPr>
                <w:rFonts w:ascii="Times New Roman" w:hAnsi="Times New Roman" w:cs="Times New Roman"/>
                <w:bCs/>
                <w:sz w:val="24"/>
                <w:szCs w:val="24"/>
              </w:rPr>
              <w:t>Brug af præteritum.  Konjunktionen ‚at’</w:t>
            </w:r>
          </w:p>
        </w:tc>
        <w:tc>
          <w:tcPr>
            <w:tcW w:w="5040" w:type="dxa"/>
            <w:shd w:val="clear" w:color="auto" w:fill="auto"/>
          </w:tcPr>
          <w:p w14:paraId="45E0CD25" w14:textId="77777777" w:rsidR="005F0A6A" w:rsidRPr="001B32F7" w:rsidRDefault="00110FF8" w:rsidP="00BE1E1A">
            <w:pPr>
              <w:tabs>
                <w:tab w:val="left" w:pos="820"/>
              </w:tabs>
              <w:spacing w:after="0" w:line="240" w:lineRule="auto"/>
              <w:ind w:left="105" w:right="9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TMLTypewriter1"/>
                <w:rFonts w:ascii="Times New Roman" w:hAnsi="Times New Roman" w:cs="Times New Roman"/>
                <w:sz w:val="24"/>
                <w:szCs w:val="24"/>
              </w:rPr>
              <w:t xml:space="preserve">Transmiterea de noi cunoştinţe prin metode de comunicare expozitivă, lucru cu manualul şi metodă de explorare şi descoperire,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aplicarea practică a cunoştinţelor prin muncă individuală şi în grup</w:t>
            </w:r>
          </w:p>
        </w:tc>
        <w:tc>
          <w:tcPr>
            <w:tcW w:w="1844" w:type="dxa"/>
            <w:shd w:val="clear" w:color="auto" w:fill="auto"/>
          </w:tcPr>
          <w:p w14:paraId="5C2AE4B9" w14:textId="77777777" w:rsidR="005F0A6A" w:rsidRDefault="00110FF8" w:rsidP="00BE1E1A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ore</w:t>
            </w:r>
          </w:p>
        </w:tc>
      </w:tr>
      <w:tr w:rsidR="005F0A6A" w14:paraId="49D98181" w14:textId="77777777" w:rsidTr="001B4D74">
        <w:tc>
          <w:tcPr>
            <w:tcW w:w="3798" w:type="dxa"/>
            <w:shd w:val="clear" w:color="auto" w:fill="auto"/>
          </w:tcPr>
          <w:p w14:paraId="24F7CE01" w14:textId="77777777" w:rsidR="005F0A6A" w:rsidRPr="001B32F7" w:rsidRDefault="001B32F7" w:rsidP="00BE1E1A">
            <w:pPr>
              <w:spacing w:after="0" w:line="240" w:lineRule="auto"/>
              <w:ind w:left="90" w:right="18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2.</w:t>
            </w:r>
            <w:r w:rsidR="00110FF8" w:rsidRPr="00110FF8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 xml:space="preserve"> Hans og Birthe køber hus. </w:t>
            </w:r>
            <w:r w:rsidR="00110FF8">
              <w:rPr>
                <w:rFonts w:ascii="Times New Roman" w:hAnsi="Times New Roman" w:cs="Times New Roman"/>
                <w:bCs/>
                <w:sz w:val="24"/>
                <w:szCs w:val="24"/>
              </w:rPr>
              <w:t>Verber. Brug af perfektum</w:t>
            </w:r>
          </w:p>
        </w:tc>
        <w:tc>
          <w:tcPr>
            <w:tcW w:w="5040" w:type="dxa"/>
            <w:shd w:val="clear" w:color="auto" w:fill="auto"/>
          </w:tcPr>
          <w:p w14:paraId="51A6C485" w14:textId="77777777" w:rsidR="005F0A6A" w:rsidRPr="001B32F7" w:rsidRDefault="00110FF8" w:rsidP="00BE1E1A">
            <w:pPr>
              <w:tabs>
                <w:tab w:val="left" w:pos="820"/>
              </w:tabs>
              <w:spacing w:after="0" w:line="240" w:lineRule="auto"/>
              <w:ind w:left="105" w:right="9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TMLTypewriter1"/>
                <w:rFonts w:ascii="Times New Roman" w:hAnsi="Times New Roman" w:cs="Times New Roman"/>
                <w:sz w:val="24"/>
                <w:szCs w:val="24"/>
              </w:rPr>
              <w:t xml:space="preserve">Transmiterea de noi cunoştinţe prin metode de comunicare expozitivă, lucru cu manualul şi metodă de explorare şi descoperire,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aplicarea practică a cunoştinţelor prin muncă individuală şi în grup</w:t>
            </w:r>
          </w:p>
        </w:tc>
        <w:tc>
          <w:tcPr>
            <w:tcW w:w="1844" w:type="dxa"/>
            <w:shd w:val="clear" w:color="auto" w:fill="auto"/>
          </w:tcPr>
          <w:p w14:paraId="05CDF916" w14:textId="77777777" w:rsidR="005F0A6A" w:rsidRDefault="00110FF8" w:rsidP="00BE1E1A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ore</w:t>
            </w:r>
          </w:p>
        </w:tc>
      </w:tr>
      <w:tr w:rsidR="005F0A6A" w14:paraId="444661D2" w14:textId="77777777" w:rsidTr="001B4D74">
        <w:tc>
          <w:tcPr>
            <w:tcW w:w="3798" w:type="dxa"/>
            <w:shd w:val="clear" w:color="auto" w:fill="auto"/>
          </w:tcPr>
          <w:p w14:paraId="384A1AC4" w14:textId="77777777" w:rsidR="005F0A6A" w:rsidRDefault="001B32F7" w:rsidP="00BE1E1A">
            <w:pPr>
              <w:spacing w:after="0" w:line="240" w:lineRule="auto"/>
              <w:ind w:left="90" w:right="18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3.</w:t>
            </w:r>
            <w:r w:rsidR="00110FF8" w:rsidRPr="00110FF8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 xml:space="preserve"> De fire årstider. En sommerferie. Spørgende pronomen (Hv-ord). </w:t>
            </w:r>
            <w:r w:rsidR="00110FF8">
              <w:rPr>
                <w:rFonts w:ascii="Times New Roman" w:hAnsi="Times New Roman" w:cs="Times New Roman"/>
                <w:bCs/>
                <w:sz w:val="24"/>
                <w:szCs w:val="24"/>
              </w:rPr>
              <w:t>Øvelser med substantiver</w:t>
            </w:r>
          </w:p>
          <w:p w14:paraId="0DF19012" w14:textId="77777777" w:rsidR="005F0A6A" w:rsidRDefault="005F0A6A" w:rsidP="00BE1E1A">
            <w:pPr>
              <w:spacing w:after="0" w:line="240" w:lineRule="auto"/>
              <w:ind w:left="90" w:right="18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</w:tcPr>
          <w:p w14:paraId="0730C53B" w14:textId="77777777" w:rsidR="005F0A6A" w:rsidRPr="001B32F7" w:rsidRDefault="00110FF8" w:rsidP="00BE1E1A">
            <w:pPr>
              <w:tabs>
                <w:tab w:val="left" w:pos="820"/>
              </w:tabs>
              <w:spacing w:after="0" w:line="240" w:lineRule="auto"/>
              <w:ind w:left="105" w:right="9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TMLTypewriter1"/>
                <w:rFonts w:ascii="Times New Roman" w:hAnsi="Times New Roman" w:cs="Times New Roman"/>
                <w:sz w:val="24"/>
                <w:szCs w:val="24"/>
              </w:rPr>
              <w:t xml:space="preserve">Transmiterea de noi cunoştinţe prin metode de comunicare expozitivă, lucru cu manualul şi metodă de explorare şi descoperire,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aplicarea practică a cunoştinţelor prin muncă individuală şi în grup</w:t>
            </w:r>
          </w:p>
        </w:tc>
        <w:tc>
          <w:tcPr>
            <w:tcW w:w="1844" w:type="dxa"/>
            <w:shd w:val="clear" w:color="auto" w:fill="auto"/>
          </w:tcPr>
          <w:p w14:paraId="750B0EDE" w14:textId="77777777" w:rsidR="005F0A6A" w:rsidRDefault="00110FF8" w:rsidP="00BE1E1A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ore</w:t>
            </w:r>
          </w:p>
        </w:tc>
      </w:tr>
      <w:tr w:rsidR="005F0A6A" w14:paraId="248B5712" w14:textId="77777777" w:rsidTr="001B4D74">
        <w:tc>
          <w:tcPr>
            <w:tcW w:w="3798" w:type="dxa"/>
            <w:shd w:val="clear" w:color="auto" w:fill="auto"/>
          </w:tcPr>
          <w:p w14:paraId="5B2382D7" w14:textId="77777777" w:rsidR="005F0A6A" w:rsidRDefault="001B32F7" w:rsidP="00BE1E1A">
            <w:pPr>
              <w:spacing w:after="0" w:line="240" w:lineRule="auto"/>
              <w:ind w:left="90" w:right="18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4.</w:t>
            </w:r>
            <w:r w:rsidR="00110FF8" w:rsidRPr="00110FF8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 xml:space="preserve"> Turist i Århus. Kort og lang form af adverbiet. </w:t>
            </w:r>
            <w:r w:rsidR="00110FF8">
              <w:rPr>
                <w:rFonts w:ascii="Times New Roman" w:hAnsi="Times New Roman" w:cs="Times New Roman"/>
                <w:bCs/>
                <w:sz w:val="24"/>
                <w:szCs w:val="24"/>
              </w:rPr>
              <w:t>Adjektiver. Ordenstal</w:t>
            </w:r>
          </w:p>
          <w:p w14:paraId="7C5F4BDE" w14:textId="77777777" w:rsidR="005F0A6A" w:rsidRDefault="005F0A6A" w:rsidP="00BE1E1A">
            <w:pPr>
              <w:spacing w:after="0" w:line="240" w:lineRule="auto"/>
              <w:ind w:left="90" w:right="18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</w:tcPr>
          <w:p w14:paraId="6EEE74B6" w14:textId="77777777" w:rsidR="005F0A6A" w:rsidRPr="001B32F7" w:rsidRDefault="00110FF8" w:rsidP="00BE1E1A">
            <w:pPr>
              <w:tabs>
                <w:tab w:val="left" w:pos="820"/>
              </w:tabs>
              <w:spacing w:after="0" w:line="240" w:lineRule="auto"/>
              <w:ind w:left="105" w:right="9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TMLTypewriter1"/>
                <w:rFonts w:ascii="Times New Roman" w:hAnsi="Times New Roman" w:cs="Times New Roman"/>
                <w:sz w:val="24"/>
                <w:szCs w:val="24"/>
              </w:rPr>
              <w:t xml:space="preserve">Transmiterea de noi cunoştinţe prin metode de comunicare expozitivă, lucru cu manualul şi metodă de explorare şi descoperire,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aplicarea practică a cunoştinţelor prin muncă individuală şi în grup</w:t>
            </w:r>
          </w:p>
        </w:tc>
        <w:tc>
          <w:tcPr>
            <w:tcW w:w="1844" w:type="dxa"/>
            <w:shd w:val="clear" w:color="auto" w:fill="auto"/>
          </w:tcPr>
          <w:p w14:paraId="4D006E11" w14:textId="77777777" w:rsidR="005F0A6A" w:rsidRDefault="00110FF8" w:rsidP="00BE1E1A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ore</w:t>
            </w:r>
          </w:p>
        </w:tc>
      </w:tr>
      <w:tr w:rsidR="005F0A6A" w14:paraId="6E4DD4E1" w14:textId="77777777" w:rsidTr="001B4D74">
        <w:tc>
          <w:tcPr>
            <w:tcW w:w="3798" w:type="dxa"/>
            <w:shd w:val="clear" w:color="auto" w:fill="auto"/>
          </w:tcPr>
          <w:p w14:paraId="10981FAA" w14:textId="77777777" w:rsidR="005F0A6A" w:rsidRPr="00110FF8" w:rsidRDefault="001B32F7" w:rsidP="00BE1E1A">
            <w:pPr>
              <w:spacing w:after="0" w:line="240" w:lineRule="auto"/>
              <w:ind w:left="90" w:right="18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5.</w:t>
            </w:r>
            <w:r w:rsidR="00110FF8" w:rsidRPr="00110FF8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 xml:space="preserve"> Familien Hansen. Tidspræpositioner. </w:t>
            </w:r>
          </w:p>
          <w:p w14:paraId="3703733B" w14:textId="77777777" w:rsidR="005F0A6A" w:rsidRPr="00110FF8" w:rsidRDefault="005F0A6A" w:rsidP="00BE1E1A">
            <w:pPr>
              <w:spacing w:after="0" w:line="240" w:lineRule="auto"/>
              <w:ind w:left="90" w:right="180"/>
              <w:contextualSpacing/>
              <w:rPr>
                <w:rFonts w:ascii="Times New Roman" w:hAnsi="Times New Roman"/>
                <w:color w:val="FF0000"/>
                <w:sz w:val="24"/>
                <w:szCs w:val="24"/>
                <w:lang w:val="da-DK"/>
              </w:rPr>
            </w:pPr>
          </w:p>
        </w:tc>
        <w:tc>
          <w:tcPr>
            <w:tcW w:w="5040" w:type="dxa"/>
            <w:shd w:val="clear" w:color="auto" w:fill="auto"/>
          </w:tcPr>
          <w:p w14:paraId="1A687A4C" w14:textId="77777777" w:rsidR="005F0A6A" w:rsidRPr="001B32F7" w:rsidRDefault="00110FF8" w:rsidP="00BE1E1A">
            <w:pPr>
              <w:tabs>
                <w:tab w:val="left" w:pos="820"/>
              </w:tabs>
              <w:spacing w:after="0" w:line="240" w:lineRule="auto"/>
              <w:ind w:left="105" w:right="90"/>
              <w:contextualSpacing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110FF8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Transmiterea de noi cunoştinţe prin metode de comunicare expozitivă, lucru cu manualul şi metodă de explorare şi descoperire, </w:t>
            </w:r>
            <w:r w:rsidRPr="00110FF8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aplicarea practică a cunoştinţelor prin muncă individuală şi în grup</w:t>
            </w:r>
          </w:p>
        </w:tc>
        <w:tc>
          <w:tcPr>
            <w:tcW w:w="1844" w:type="dxa"/>
            <w:shd w:val="clear" w:color="auto" w:fill="auto"/>
          </w:tcPr>
          <w:p w14:paraId="3528839C" w14:textId="77777777" w:rsidR="005F0A6A" w:rsidRDefault="00110FF8" w:rsidP="00BE1E1A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ore</w:t>
            </w:r>
          </w:p>
        </w:tc>
      </w:tr>
      <w:tr w:rsidR="005F0A6A" w14:paraId="08933247" w14:textId="77777777" w:rsidTr="001B4D74">
        <w:tc>
          <w:tcPr>
            <w:tcW w:w="3798" w:type="dxa"/>
            <w:shd w:val="clear" w:color="auto" w:fill="auto"/>
          </w:tcPr>
          <w:p w14:paraId="3AECBA71" w14:textId="77777777" w:rsidR="005F0A6A" w:rsidRPr="00110FF8" w:rsidRDefault="001B32F7" w:rsidP="00BE1E1A">
            <w:pPr>
              <w:spacing w:after="0" w:line="240" w:lineRule="auto"/>
              <w:ind w:left="90" w:right="18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6</w:t>
            </w:r>
            <w:r w:rsidR="00683FA9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.</w:t>
            </w:r>
            <w:r w:rsidR="00110FF8" w:rsidRPr="00110FF8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 xml:space="preserve"> Lene og arbejdet. Possessive pronominer. Brug af  ’sin, sit,sine’</w:t>
            </w:r>
          </w:p>
          <w:p w14:paraId="26B960E3" w14:textId="77777777" w:rsidR="005F0A6A" w:rsidRPr="00110FF8" w:rsidRDefault="005F0A6A" w:rsidP="00BE1E1A">
            <w:pPr>
              <w:spacing w:after="0" w:line="240" w:lineRule="auto"/>
              <w:ind w:left="90" w:right="180"/>
              <w:contextualSpacing/>
              <w:rPr>
                <w:rFonts w:ascii="Times New Roman" w:hAnsi="Times New Roman"/>
                <w:color w:val="FF0000"/>
                <w:sz w:val="24"/>
                <w:szCs w:val="24"/>
                <w:lang w:val="da-DK"/>
              </w:rPr>
            </w:pPr>
          </w:p>
        </w:tc>
        <w:tc>
          <w:tcPr>
            <w:tcW w:w="5040" w:type="dxa"/>
            <w:shd w:val="clear" w:color="auto" w:fill="auto"/>
          </w:tcPr>
          <w:p w14:paraId="30C6A428" w14:textId="77777777" w:rsidR="005F0A6A" w:rsidRPr="001B32F7" w:rsidRDefault="00110FF8" w:rsidP="00BE1E1A">
            <w:pPr>
              <w:tabs>
                <w:tab w:val="left" w:pos="820"/>
              </w:tabs>
              <w:spacing w:after="0" w:line="240" w:lineRule="auto"/>
              <w:ind w:left="105" w:right="90"/>
              <w:contextualSpacing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110FF8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Transmiterea de noi cunoştinţe prin metode de comunicare expozitivă, lucru cu manualul şi metodă de explorare şi descoperire, </w:t>
            </w:r>
            <w:r w:rsidRPr="00110FF8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aplicarea practică a cunoştinţelor prin muncă individuală şi în grup</w:t>
            </w:r>
          </w:p>
        </w:tc>
        <w:tc>
          <w:tcPr>
            <w:tcW w:w="1844" w:type="dxa"/>
            <w:shd w:val="clear" w:color="auto" w:fill="auto"/>
          </w:tcPr>
          <w:p w14:paraId="4F945524" w14:textId="77777777" w:rsidR="005F0A6A" w:rsidRDefault="00110FF8" w:rsidP="00BE1E1A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ore</w:t>
            </w:r>
          </w:p>
        </w:tc>
      </w:tr>
      <w:tr w:rsidR="005F0A6A" w14:paraId="7F991DA3" w14:textId="77777777" w:rsidTr="001B4D74">
        <w:tc>
          <w:tcPr>
            <w:tcW w:w="3798" w:type="dxa"/>
            <w:shd w:val="clear" w:color="auto" w:fill="auto"/>
          </w:tcPr>
          <w:p w14:paraId="20A1729A" w14:textId="1155F427" w:rsidR="005F0A6A" w:rsidRPr="00110FF8" w:rsidRDefault="001B32F7" w:rsidP="001B4D74">
            <w:pPr>
              <w:spacing w:after="0" w:line="240" w:lineRule="auto"/>
              <w:ind w:left="180" w:right="180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da-DK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7.</w:t>
            </w:r>
            <w:r w:rsidR="00110FF8" w:rsidRPr="00110FF8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 xml:space="preserve"> Examen scris / Skriftlig prøve</w:t>
            </w:r>
          </w:p>
        </w:tc>
        <w:tc>
          <w:tcPr>
            <w:tcW w:w="5040" w:type="dxa"/>
            <w:shd w:val="clear" w:color="auto" w:fill="auto"/>
          </w:tcPr>
          <w:p w14:paraId="6CB634DE" w14:textId="77777777" w:rsidR="005F0A6A" w:rsidRPr="001B32F7" w:rsidRDefault="005F0A6A" w:rsidP="00BE1E1A">
            <w:pPr>
              <w:tabs>
                <w:tab w:val="left" w:pos="820"/>
              </w:tabs>
              <w:spacing w:after="0" w:line="240" w:lineRule="auto"/>
              <w:ind w:left="105" w:right="90"/>
              <w:contextualSpacing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1844" w:type="dxa"/>
            <w:shd w:val="clear" w:color="auto" w:fill="auto"/>
          </w:tcPr>
          <w:p w14:paraId="251707F6" w14:textId="77777777" w:rsidR="005F0A6A" w:rsidRDefault="00110FF8" w:rsidP="00BE1E1A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</w:tc>
      </w:tr>
      <w:tr w:rsidR="005F0A6A" w14:paraId="038C4223" w14:textId="77777777" w:rsidTr="001B4D74">
        <w:tc>
          <w:tcPr>
            <w:tcW w:w="3798" w:type="dxa"/>
            <w:shd w:val="clear" w:color="auto" w:fill="auto"/>
          </w:tcPr>
          <w:p w14:paraId="635BCEFE" w14:textId="4DC02EA6" w:rsidR="005F0A6A" w:rsidRPr="00110FF8" w:rsidRDefault="001B32F7" w:rsidP="001B4D74">
            <w:pPr>
              <w:spacing w:after="0" w:line="240" w:lineRule="auto"/>
              <w:ind w:left="180" w:right="180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da-DK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 xml:space="preserve">7. </w:t>
            </w:r>
            <w:r w:rsidR="00110FF8" w:rsidRPr="00110FF8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Examen oral / Mundtlig prøve</w:t>
            </w:r>
          </w:p>
        </w:tc>
        <w:tc>
          <w:tcPr>
            <w:tcW w:w="5040" w:type="dxa"/>
            <w:shd w:val="clear" w:color="auto" w:fill="auto"/>
          </w:tcPr>
          <w:p w14:paraId="5420CB6D" w14:textId="77777777" w:rsidR="005F0A6A" w:rsidRPr="001B32F7" w:rsidRDefault="005F0A6A" w:rsidP="00BE1E1A">
            <w:pPr>
              <w:tabs>
                <w:tab w:val="left" w:pos="820"/>
              </w:tabs>
              <w:spacing w:after="0" w:line="240" w:lineRule="auto"/>
              <w:ind w:left="105" w:right="90"/>
              <w:contextualSpacing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1844" w:type="dxa"/>
            <w:shd w:val="clear" w:color="auto" w:fill="auto"/>
          </w:tcPr>
          <w:p w14:paraId="0928F6AF" w14:textId="77777777" w:rsidR="005F0A6A" w:rsidRDefault="00110FF8" w:rsidP="00BE1E1A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</w:tc>
      </w:tr>
      <w:tr w:rsidR="005F0A6A" w:rsidRPr="00317DCF" w14:paraId="2B24203F" w14:textId="77777777" w:rsidTr="00206D57">
        <w:tc>
          <w:tcPr>
            <w:tcW w:w="10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1F2C9" w14:textId="77777777" w:rsidR="005F0A6A" w:rsidRDefault="00110FF8" w:rsidP="00BE1E1A">
            <w:pPr>
              <w:spacing w:after="0" w:line="240" w:lineRule="auto"/>
              <w:ind w:right="-2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og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(* Cărţi accesibile în biblioteca facultăţii/universităţii)</w:t>
            </w:r>
          </w:p>
          <w:p w14:paraId="71CA92B9" w14:textId="77777777" w:rsidR="005F0A6A" w:rsidRDefault="00110FF8" w:rsidP="00BE1E1A">
            <w:pPr>
              <w:pStyle w:val="Nincstrkz1"/>
              <w:spacing w:after="0" w:line="240" w:lineRule="auto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Battail, Jean-François &amp; Poulsen, Karl Ejby: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Dänisch ohne Mühe / Dansk uden tårer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Assimil, Chennevières-sur-Marne / Nörvenich, 2002</w:t>
            </w:r>
          </w:p>
          <w:p w14:paraId="036BB268" w14:textId="77777777" w:rsidR="005F0A6A" w:rsidRPr="00110FF8" w:rsidRDefault="00110FF8" w:rsidP="00BE1E1A">
            <w:pPr>
              <w:pStyle w:val="Nincstrkz1"/>
              <w:spacing w:after="0" w:line="240" w:lineRule="auto"/>
              <w:ind w:left="567" w:hanging="567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110FF8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Bostrup, Lise &amp; Andersen, Kim: </w:t>
            </w:r>
            <w:r w:rsidRPr="00110FF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a-DK"/>
              </w:rPr>
              <w:t>Aktivt dansk</w:t>
            </w:r>
            <w:r w:rsidRPr="00110FF8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 (Grammar and Word List for Beginners), 2. udgave, 1. oplag, Akademisk Forlag, København, 2000 *</w:t>
            </w:r>
          </w:p>
          <w:p w14:paraId="55A7E22C" w14:textId="77777777" w:rsidR="005F0A6A" w:rsidRPr="00110FF8" w:rsidRDefault="00110FF8" w:rsidP="00BE1E1A">
            <w:pPr>
              <w:pStyle w:val="Nincstrkz1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110FF8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Bostrup, Lise: </w:t>
            </w:r>
            <w:r w:rsidRPr="00110FF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a-DK"/>
              </w:rPr>
              <w:t xml:space="preserve">Dansk er svært </w:t>
            </w:r>
            <w:r w:rsidRPr="00110F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da-DK"/>
              </w:rPr>
              <w:t>-</w:t>
            </w:r>
            <w:r w:rsidRPr="00110FF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a-DK"/>
              </w:rPr>
              <w:t xml:space="preserve"> men du skal nok få det lært! Dansk udtale for udlændinge</w:t>
            </w:r>
            <w:r w:rsidRPr="00110FF8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, 3. udgave, 2. oplag, Forlaget Bostrup, Vanløse, 2015</w:t>
            </w:r>
          </w:p>
          <w:p w14:paraId="249C9A23" w14:textId="77777777" w:rsidR="005F0A6A" w:rsidRPr="00110FF8" w:rsidRDefault="00110FF8" w:rsidP="00BE1E1A">
            <w:pPr>
              <w:pStyle w:val="Nincstrkz1"/>
              <w:spacing w:after="0" w:line="240" w:lineRule="auto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110FF8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Broe, Erik; Østergård Jakobsen, Erik &amp; Misfeldt, Kirsten: </w:t>
            </w:r>
            <w:r w:rsidRPr="00110FF8">
              <w:rPr>
                <w:rFonts w:ascii="Times New Roman" w:hAnsi="Times New Roman" w:cs="Times New Roman"/>
                <w:i/>
                <w:sz w:val="24"/>
                <w:szCs w:val="24"/>
                <w:lang w:val="da-DK"/>
              </w:rPr>
              <w:t>Dansk for udlændinge 1-2</w:t>
            </w:r>
            <w:r w:rsidRPr="00110FF8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, 9. oplag, Århus, 1988*</w:t>
            </w:r>
          </w:p>
          <w:p w14:paraId="26D1F6A0" w14:textId="77777777" w:rsidR="005F0A6A" w:rsidRPr="00110FF8" w:rsidRDefault="00110FF8" w:rsidP="00BE1E1A">
            <w:pPr>
              <w:pStyle w:val="Nincstrkz1"/>
              <w:spacing w:after="0" w:line="240" w:lineRule="auto"/>
              <w:ind w:left="567" w:hanging="567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110FF8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Jeppesen, Bodil &amp; Maribo, Grethe: </w:t>
            </w:r>
            <w:r w:rsidRPr="00110FF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a-DK"/>
              </w:rPr>
              <w:t>Mere dansk for udlændinge på mellemtrin</w:t>
            </w:r>
            <w:r w:rsidRPr="00110FF8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. </w:t>
            </w:r>
            <w:r w:rsidRPr="00110FF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a-DK"/>
              </w:rPr>
              <w:t>Grundbog</w:t>
            </w:r>
            <w:r w:rsidRPr="00110FF8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 + </w:t>
            </w:r>
            <w:r w:rsidRPr="00110FF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a-DK"/>
              </w:rPr>
              <w:t>Øvebog</w:t>
            </w:r>
            <w:r w:rsidRPr="00110FF8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,  Alinea, København, 2001, 2.udgave, 1.opplag </w:t>
            </w:r>
          </w:p>
          <w:p w14:paraId="5FEF1DA8" w14:textId="77777777" w:rsidR="005F0A6A" w:rsidRPr="00110FF8" w:rsidRDefault="00110FF8" w:rsidP="00BE1E1A">
            <w:pPr>
              <w:pStyle w:val="Nincstrkz1"/>
              <w:spacing w:after="0" w:line="240" w:lineRule="auto"/>
              <w:ind w:left="567" w:hanging="567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110FF8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Kelemen, Attila: </w:t>
            </w:r>
            <w:r w:rsidRPr="00110FF8">
              <w:rPr>
                <w:rFonts w:ascii="Times New Roman" w:hAnsi="Times New Roman" w:cs="Times New Roman"/>
                <w:i/>
                <w:sz w:val="24"/>
                <w:szCs w:val="24"/>
                <w:lang w:val="da-DK"/>
              </w:rPr>
              <w:t>Dansk-ungarsk ordbog. Dán-magyar szótár</w:t>
            </w:r>
            <w:r w:rsidRPr="00110FF8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, Napoca Star Könyvkiadó, Kolozsvár (Cluj), </w:t>
            </w:r>
            <w:r w:rsidRPr="00110FF8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lastRenderedPageBreak/>
              <w:t>2013*</w:t>
            </w:r>
          </w:p>
          <w:p w14:paraId="7351A572" w14:textId="77777777" w:rsidR="005F0A6A" w:rsidRPr="00110FF8" w:rsidRDefault="00110FF8" w:rsidP="00BE1E1A">
            <w:pPr>
              <w:pStyle w:val="Nincstrkz1"/>
              <w:spacing w:after="0" w:line="240" w:lineRule="auto"/>
              <w:ind w:left="567" w:hanging="567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110FF8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Kelemen, Attila: </w:t>
            </w:r>
            <w:r w:rsidRPr="00110FF8">
              <w:rPr>
                <w:rFonts w:ascii="Times New Roman" w:hAnsi="Times New Roman" w:cs="Times New Roman"/>
                <w:i/>
                <w:sz w:val="24"/>
                <w:szCs w:val="24"/>
                <w:lang w:val="sv-SE"/>
              </w:rPr>
              <w:t>Dicţionar român-danez. Rumænsk-dansk ordbog</w:t>
            </w:r>
            <w:r w:rsidRPr="00110FF8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, Editura Napoca Star, Cluj-Napoca, 2005*</w:t>
            </w:r>
          </w:p>
          <w:p w14:paraId="1E450A71" w14:textId="77777777" w:rsidR="005F0A6A" w:rsidRPr="00110FF8" w:rsidRDefault="00110FF8" w:rsidP="00BE1E1A">
            <w:pPr>
              <w:tabs>
                <w:tab w:val="left" w:pos="2715"/>
              </w:tabs>
              <w:spacing w:after="0" w:line="240" w:lineRule="auto"/>
              <w:ind w:left="567" w:hanging="567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110FF8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Kelemen, Attila: </w:t>
            </w:r>
            <w:r w:rsidRPr="00110FF8">
              <w:rPr>
                <w:rFonts w:ascii="Times New Roman" w:hAnsi="Times New Roman" w:cs="Times New Roman"/>
                <w:i/>
                <w:sz w:val="24"/>
                <w:szCs w:val="24"/>
                <w:lang w:val="sv-SE"/>
              </w:rPr>
              <w:t>Magyar-dán szótár. Ungarsk-dansk ordbog</w:t>
            </w:r>
            <w:r w:rsidRPr="00110FF8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, Napoca Star Könyvkiadó, Kolozsvár (Cluj), 2014* </w:t>
            </w:r>
          </w:p>
          <w:p w14:paraId="59AE46A0" w14:textId="77777777" w:rsidR="001B32F7" w:rsidRDefault="00110FF8" w:rsidP="00BE1E1A">
            <w:pPr>
              <w:tabs>
                <w:tab w:val="left" w:pos="2715"/>
              </w:tabs>
              <w:spacing w:after="0" w:line="240" w:lineRule="auto"/>
              <w:ind w:left="567" w:hanging="567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110FF8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val="sv-SE"/>
              </w:rPr>
              <w:t xml:space="preserve">Kelemen, Attila: </w:t>
            </w:r>
            <w:r w:rsidRPr="00110FF8">
              <w:rPr>
                <w:rFonts w:ascii="Times New Roman" w:hAnsi="Times New Roman" w:cs="Times New Roman"/>
                <w:bCs/>
                <w:i/>
                <w:iCs/>
                <w:spacing w:val="-4"/>
                <w:sz w:val="24"/>
                <w:szCs w:val="24"/>
                <w:lang w:val="sv-SE"/>
              </w:rPr>
              <w:t>Magyar-dán társalgási zsebkönyv. Ungarsk-dansk parlør</w:t>
            </w:r>
            <w:r w:rsidRPr="00110FF8">
              <w:rPr>
                <w:rFonts w:ascii="Times New Roman" w:eastAsia="Arial Black" w:hAnsi="Times New Roman" w:cs="Times New Roman"/>
                <w:spacing w:val="-4"/>
                <w:sz w:val="24"/>
                <w:szCs w:val="24"/>
                <w:lang w:val="sv-SE"/>
              </w:rPr>
              <w:t xml:space="preserve">, </w:t>
            </w:r>
            <w:r w:rsidRPr="00110FF8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Napoca Star Könyvkiadó,  Kolozsvár (Cluj), 2014</w:t>
            </w:r>
          </w:p>
          <w:p w14:paraId="0DD83D19" w14:textId="77777777" w:rsidR="005F0A6A" w:rsidRPr="00110FF8" w:rsidRDefault="00110FF8" w:rsidP="00BE1E1A">
            <w:pPr>
              <w:tabs>
                <w:tab w:val="left" w:pos="2715"/>
              </w:tabs>
              <w:spacing w:after="0" w:line="240" w:lineRule="auto"/>
              <w:ind w:left="567" w:hanging="567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110FF8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Munkholm Andersen, Åse; Pinholt, Lisbeth &amp; Wagner, Johannes: </w:t>
            </w:r>
            <w:r w:rsidRPr="00110FF8">
              <w:rPr>
                <w:rFonts w:ascii="Times New Roman" w:hAnsi="Times New Roman" w:cs="Times New Roman"/>
                <w:i/>
                <w:sz w:val="24"/>
                <w:szCs w:val="24"/>
                <w:lang w:val="sv-SE"/>
              </w:rPr>
              <w:t>Praktisk dansk</w:t>
            </w:r>
            <w:r w:rsidRPr="00110FF8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, 2. reviderede udgave, Odense Universitet, Odense, 1991 *</w:t>
            </w:r>
          </w:p>
          <w:p w14:paraId="3BAC9ACF" w14:textId="77777777" w:rsidR="005F0A6A" w:rsidRPr="00110FF8" w:rsidRDefault="00110FF8" w:rsidP="00BE1E1A">
            <w:pPr>
              <w:tabs>
                <w:tab w:val="left" w:pos="2715"/>
              </w:tabs>
              <w:spacing w:after="0" w:line="240" w:lineRule="auto"/>
              <w:ind w:left="567" w:hanging="567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10FF8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Pude, Angela: </w:t>
            </w:r>
            <w:r w:rsidRPr="00110FF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a-DK"/>
              </w:rPr>
              <w:t xml:space="preserve">Vi snakkes ved! </w:t>
            </w:r>
            <w:r w:rsidRPr="00110FF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e-DE"/>
              </w:rPr>
              <w:t>Aktuell. Der Dänischkurs</w:t>
            </w:r>
            <w:r w:rsidRPr="00110FF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 Kursbuch+Arbeitsbuch, Hueber Verlag, München, 2016</w:t>
            </w:r>
          </w:p>
          <w:p w14:paraId="67BBCFEA" w14:textId="77777777" w:rsidR="005F0A6A" w:rsidRPr="00110FF8" w:rsidRDefault="00110FF8" w:rsidP="00BE1E1A">
            <w:pPr>
              <w:tabs>
                <w:tab w:val="left" w:pos="2715"/>
              </w:tabs>
              <w:spacing w:after="0" w:line="240" w:lineRule="auto"/>
              <w:ind w:left="567" w:hanging="567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10FF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Schröder, Jan: </w:t>
            </w:r>
            <w:r w:rsidRPr="00110FF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e-DE"/>
              </w:rPr>
              <w:t>Turbokurs. Fit in Dänisch</w:t>
            </w:r>
            <w:r w:rsidRPr="00110FF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, Cornelsen Verlag, Augsburg, 2012</w:t>
            </w:r>
          </w:p>
        </w:tc>
      </w:tr>
    </w:tbl>
    <w:p w14:paraId="23F5DB5E" w14:textId="77777777" w:rsidR="005F0A6A" w:rsidRDefault="005F0A6A" w:rsidP="00BE1E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9ED6DC1" w14:textId="77777777" w:rsidR="005F0A6A" w:rsidRDefault="00110FF8" w:rsidP="00BE1E1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546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46"/>
      </w:tblGrid>
      <w:tr w:rsidR="005F0A6A" w:rsidRPr="00110FF8" w14:paraId="189234C0" w14:textId="77777777" w:rsidTr="001B4D74">
        <w:tc>
          <w:tcPr>
            <w:tcW w:w="10546" w:type="dxa"/>
          </w:tcPr>
          <w:p w14:paraId="348DE7AB" w14:textId="77777777" w:rsidR="005F0A6A" w:rsidRPr="00110FF8" w:rsidRDefault="00110FF8" w:rsidP="00BE1E1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110FF8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Disciplina este elaborată pe baza unor manuale din domeniu recunoscut internaţional. </w:t>
            </w:r>
          </w:p>
          <w:p w14:paraId="42FD4FE8" w14:textId="77777777" w:rsidR="005F0A6A" w:rsidRPr="00110FF8" w:rsidRDefault="00110FF8" w:rsidP="00BE1E1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110FF8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Conţinutul disciplinei este în concordanţă cu ceea ce se predă la alte universităţi din Danemarca.</w:t>
            </w:r>
          </w:p>
          <w:p w14:paraId="0AEF4762" w14:textId="77777777" w:rsidR="005F0A6A" w:rsidRPr="00110FF8" w:rsidRDefault="00110FF8" w:rsidP="00BE1E1A">
            <w:pPr>
              <w:spacing w:after="0" w:line="240" w:lineRule="auto"/>
              <w:jc w:val="both"/>
              <w:rPr>
                <w:lang w:val="sv-SE"/>
              </w:rPr>
            </w:pPr>
            <w:r w:rsidRPr="00110FF8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Absolvenţii secţiei de traductologie pot deveni traducători, translatori, să lucreze în în birouri de traduceri sau diferite alte domenii, precum diplomaţie, învăţământ, jurnalism, la edituri etc.</w:t>
            </w:r>
            <w:r w:rsidRPr="00110FF8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</w:t>
            </w:r>
          </w:p>
        </w:tc>
      </w:tr>
    </w:tbl>
    <w:p w14:paraId="3BFE5B6E" w14:textId="77777777" w:rsidR="005F0A6A" w:rsidRPr="00110FF8" w:rsidRDefault="005F0A6A" w:rsidP="00BE1E1A">
      <w:pPr>
        <w:spacing w:after="0" w:line="240" w:lineRule="auto"/>
        <w:rPr>
          <w:rFonts w:ascii="Times New Roman" w:hAnsi="Times New Roman"/>
          <w:b/>
          <w:sz w:val="24"/>
          <w:szCs w:val="24"/>
          <w:lang w:val="sv-SE"/>
        </w:rPr>
      </w:pPr>
    </w:p>
    <w:p w14:paraId="28064ED9" w14:textId="77777777" w:rsidR="005F0A6A" w:rsidRDefault="00110FF8" w:rsidP="00BE1E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Evaluare</w:t>
      </w:r>
    </w:p>
    <w:p w14:paraId="150BA40A" w14:textId="77777777" w:rsidR="005F0A6A" w:rsidRDefault="00110FF8" w:rsidP="00BE1E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A. Condiții de îndeplinit pentru prezentarea la evaluare: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82"/>
      </w:tblGrid>
      <w:tr w:rsidR="005F0A6A" w14:paraId="02249606" w14:textId="77777777">
        <w:tc>
          <w:tcPr>
            <w:tcW w:w="10682" w:type="dxa"/>
          </w:tcPr>
          <w:p w14:paraId="07AC9032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Prezen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ţă în proporţie de 90 % la cursurile practice.</w:t>
            </w:r>
          </w:p>
        </w:tc>
      </w:tr>
    </w:tbl>
    <w:p w14:paraId="509C1F13" w14:textId="77777777" w:rsidR="005F0A6A" w:rsidRDefault="005F0A6A" w:rsidP="00BE1E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060ECE8" w14:textId="77777777" w:rsidR="005F0A6A" w:rsidRDefault="00110FF8" w:rsidP="00BE1E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B. Criterii, metode și ponderi în evaluare: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1752"/>
        <w:gridCol w:w="3108"/>
        <w:gridCol w:w="3330"/>
        <w:gridCol w:w="1574"/>
      </w:tblGrid>
      <w:tr w:rsidR="005F0A6A" w14:paraId="71074101" w14:textId="77777777" w:rsidTr="001B4D74">
        <w:tc>
          <w:tcPr>
            <w:tcW w:w="2670" w:type="dxa"/>
            <w:gridSpan w:val="2"/>
          </w:tcPr>
          <w:p w14:paraId="716D31F5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108" w:type="dxa"/>
          </w:tcPr>
          <w:p w14:paraId="05226E42" w14:textId="77777777" w:rsidR="005F0A6A" w:rsidRDefault="00110FF8" w:rsidP="00BE1E1A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10.1. Criterii de evaluare</w:t>
            </w:r>
          </w:p>
        </w:tc>
        <w:tc>
          <w:tcPr>
            <w:tcW w:w="3330" w:type="dxa"/>
          </w:tcPr>
          <w:p w14:paraId="14EC7CF9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10.2. Metode de evaluare</w:t>
            </w:r>
          </w:p>
        </w:tc>
        <w:tc>
          <w:tcPr>
            <w:tcW w:w="1574" w:type="dxa"/>
          </w:tcPr>
          <w:p w14:paraId="4F830943" w14:textId="77777777" w:rsidR="005F0A6A" w:rsidRDefault="00110FF8" w:rsidP="00BE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10.3. Pondere din nota finală</w:t>
            </w:r>
          </w:p>
        </w:tc>
      </w:tr>
      <w:tr w:rsidR="001B4D74" w14:paraId="01EBE8F8" w14:textId="77777777" w:rsidTr="001B4D74">
        <w:trPr>
          <w:trHeight w:val="135"/>
        </w:trPr>
        <w:tc>
          <w:tcPr>
            <w:tcW w:w="2670" w:type="dxa"/>
            <w:gridSpan w:val="2"/>
          </w:tcPr>
          <w:p w14:paraId="5434F2A3" w14:textId="12581108" w:rsidR="001B4D74" w:rsidRDefault="001B4D74" w:rsidP="001B4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10.4. Curs</w:t>
            </w:r>
          </w:p>
        </w:tc>
        <w:tc>
          <w:tcPr>
            <w:tcW w:w="3108" w:type="dxa"/>
            <w:shd w:val="clear" w:color="auto" w:fill="auto"/>
          </w:tcPr>
          <w:p w14:paraId="0E4D2E23" w14:textId="3361CD30" w:rsidR="001B4D74" w:rsidRDefault="001B4D74" w:rsidP="001B4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14:paraId="41EF9CCD" w14:textId="77777777" w:rsidR="001B4D74" w:rsidRDefault="001B4D74" w:rsidP="001B4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205F4522" w14:textId="77777777" w:rsidR="001B4D74" w:rsidRDefault="001B4D74" w:rsidP="001B4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D74" w14:paraId="54D32D47" w14:textId="77777777" w:rsidTr="001B4D74">
        <w:trPr>
          <w:trHeight w:val="135"/>
        </w:trPr>
        <w:tc>
          <w:tcPr>
            <w:tcW w:w="918" w:type="dxa"/>
            <w:vMerge w:val="restart"/>
            <w:shd w:val="clear" w:color="auto" w:fill="auto"/>
          </w:tcPr>
          <w:p w14:paraId="52552DBC" w14:textId="77777777" w:rsidR="001B4D74" w:rsidRDefault="001B4D74" w:rsidP="001B4D7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10.5 .</w:t>
            </w:r>
          </w:p>
          <w:p w14:paraId="28C8759E" w14:textId="77777777" w:rsidR="001B4D74" w:rsidRDefault="001B4D74" w:rsidP="001B4D7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14:paraId="2D550398" w14:textId="741AEAB6" w:rsidR="001B4D74" w:rsidRDefault="001B4D74" w:rsidP="001B4D7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8" w:type="dxa"/>
            <w:shd w:val="clear" w:color="auto" w:fill="auto"/>
          </w:tcPr>
          <w:p w14:paraId="3177A5DA" w14:textId="77777777" w:rsidR="001B4D74" w:rsidRDefault="001B4D74" w:rsidP="001B4D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14:paraId="5622688C" w14:textId="77777777" w:rsidR="001B4D74" w:rsidRDefault="001B4D74" w:rsidP="001B4D74">
            <w:pPr>
              <w:spacing w:after="0" w:line="240" w:lineRule="auto"/>
              <w:ind w:left="180" w:right="18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1C3C6AA0" w14:textId="77777777" w:rsidR="001B4D74" w:rsidRDefault="001B4D74" w:rsidP="001B4D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D74" w14:paraId="20E3A51A" w14:textId="77777777" w:rsidTr="001B4D74">
        <w:trPr>
          <w:trHeight w:val="245"/>
        </w:trPr>
        <w:tc>
          <w:tcPr>
            <w:tcW w:w="918" w:type="dxa"/>
            <w:vMerge/>
            <w:shd w:val="clear" w:color="auto" w:fill="auto"/>
          </w:tcPr>
          <w:p w14:paraId="447CE821" w14:textId="77777777" w:rsidR="001B4D74" w:rsidRDefault="001B4D74" w:rsidP="001B4D7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14:paraId="06E2085E" w14:textId="77777777" w:rsidR="001B4D74" w:rsidRDefault="001B4D74" w:rsidP="001B4D7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3108" w:type="dxa"/>
            <w:shd w:val="clear" w:color="auto" w:fill="auto"/>
          </w:tcPr>
          <w:p w14:paraId="2867B17A" w14:textId="77777777" w:rsidR="001B4D74" w:rsidRDefault="001B4D74" w:rsidP="001B4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-cunoaştere şi înţelegere;</w:t>
            </w:r>
          </w:p>
          <w:p w14:paraId="2D10590F" w14:textId="77777777" w:rsidR="001B4D74" w:rsidRDefault="001B4D74" w:rsidP="001B4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-abilitatea de explicare şi interpretare;</w:t>
            </w:r>
          </w:p>
          <w:p w14:paraId="67354FB7" w14:textId="77777777" w:rsidR="001B4D74" w:rsidRDefault="001B4D74" w:rsidP="001B4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-rezolvarea completă şi corectă a cerinţelor.</w:t>
            </w:r>
          </w:p>
          <w:p w14:paraId="03401353" w14:textId="77777777" w:rsidR="001B4D74" w:rsidRDefault="001B4D74" w:rsidP="001B4D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-prezenţa la ore</w:t>
            </w:r>
          </w:p>
        </w:tc>
        <w:tc>
          <w:tcPr>
            <w:tcW w:w="3330" w:type="dxa"/>
          </w:tcPr>
          <w:p w14:paraId="4C320396" w14:textId="77777777" w:rsidR="001B4D74" w:rsidRDefault="001B4D74" w:rsidP="001B4D74">
            <w:pPr>
              <w:spacing w:after="0" w:line="240" w:lineRule="auto"/>
              <w:ind w:right="1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Colocviu: </w:t>
            </w:r>
          </w:p>
          <w:p w14:paraId="35C06052" w14:textId="77777777" w:rsidR="001B4D74" w:rsidRDefault="001B4D74" w:rsidP="001B4D74">
            <w:pPr>
              <w:spacing w:after="0" w:line="240" w:lineRule="auto"/>
              <w:ind w:left="180" w:right="1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-activităţi aplicative laborator / lucrări practice</w:t>
            </w:r>
          </w:p>
          <w:p w14:paraId="303BF791" w14:textId="77777777" w:rsidR="001B4D74" w:rsidRDefault="001B4D74" w:rsidP="001B4D74">
            <w:pPr>
              <w:spacing w:after="0" w:line="240" w:lineRule="auto"/>
              <w:ind w:left="180" w:right="1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teste pe parcursul semestrului</w:t>
            </w:r>
          </w:p>
          <w:p w14:paraId="07953DFC" w14:textId="77777777" w:rsidR="001B4D74" w:rsidRDefault="001B4D74" w:rsidP="001B4D74">
            <w:pPr>
              <w:spacing w:after="0" w:line="240" w:lineRule="auto"/>
              <w:ind w:left="180" w:right="18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0377AAE4" w14:textId="7C299435" w:rsidR="001B4D74" w:rsidRDefault="001B4D74" w:rsidP="001B4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B4D74" w14:paraId="0A05F99F" w14:textId="77777777" w:rsidTr="001B4D74">
        <w:trPr>
          <w:trHeight w:val="245"/>
        </w:trPr>
        <w:tc>
          <w:tcPr>
            <w:tcW w:w="918" w:type="dxa"/>
            <w:vMerge/>
          </w:tcPr>
          <w:p w14:paraId="584199BB" w14:textId="77777777" w:rsidR="001B4D74" w:rsidRDefault="001B4D74" w:rsidP="001B4D7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14:paraId="67B3791E" w14:textId="77777777" w:rsidR="001B4D74" w:rsidRDefault="001B4D74" w:rsidP="001B4D7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3108" w:type="dxa"/>
            <w:shd w:val="clear" w:color="auto" w:fill="auto"/>
          </w:tcPr>
          <w:p w14:paraId="6B3A5A19" w14:textId="77777777" w:rsidR="001B4D74" w:rsidRDefault="001B4D74" w:rsidP="001B4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14:paraId="389F67FE" w14:textId="77777777" w:rsidR="001B4D74" w:rsidRDefault="001B4D74" w:rsidP="001B4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56655F4D" w14:textId="77777777" w:rsidR="001B4D74" w:rsidRDefault="001B4D74" w:rsidP="001B4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D74" w14:paraId="741828BD" w14:textId="77777777">
        <w:tc>
          <w:tcPr>
            <w:tcW w:w="10682" w:type="dxa"/>
            <w:gridSpan w:val="5"/>
          </w:tcPr>
          <w:p w14:paraId="22460AC7" w14:textId="77777777" w:rsidR="001B4D74" w:rsidRDefault="001B4D74" w:rsidP="001B4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10.6. Standard minim de performanţă</w:t>
            </w:r>
          </w:p>
        </w:tc>
      </w:tr>
      <w:tr w:rsidR="001B4D74" w14:paraId="5256E81C" w14:textId="77777777">
        <w:trPr>
          <w:trHeight w:val="1431"/>
        </w:trPr>
        <w:tc>
          <w:tcPr>
            <w:tcW w:w="10682" w:type="dxa"/>
            <w:gridSpan w:val="5"/>
          </w:tcPr>
          <w:p w14:paraId="5DDFE08E" w14:textId="77777777" w:rsidR="001B4D74" w:rsidRDefault="001B4D74" w:rsidP="001B4D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Studentul cunoa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şte care sunt principalele concepte, le recunoaşte şi le defineşte corect.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0B69833" w14:textId="77777777" w:rsidR="001B4D74" w:rsidRDefault="001B4D74" w:rsidP="001B4D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Ob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ţine minim nota 5 (cinci).</w:t>
            </w:r>
          </w:p>
          <w:p w14:paraId="27F9DCF5" w14:textId="77777777" w:rsidR="001B4D74" w:rsidRDefault="001B4D74" w:rsidP="001B4D74">
            <w:pPr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Rezolv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 corect un minim de întrebări grilă şi de aplicaţii.</w:t>
            </w:r>
          </w:p>
          <w:p w14:paraId="379E635E" w14:textId="77777777" w:rsidR="001B4D74" w:rsidRDefault="001B4D74" w:rsidP="001B4D7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Adaptarea cuno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ştinţelor dobândite la particularităţile activităţii de traducător, cunoaşterea şi folosirea noţiunilor de limbă daneză.</w:t>
            </w:r>
          </w:p>
        </w:tc>
      </w:tr>
    </w:tbl>
    <w:p w14:paraId="67FDF881" w14:textId="6639879D" w:rsidR="005F0A6A" w:rsidRDefault="005F0A6A" w:rsidP="00BE1E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1B4D74" w:rsidRPr="002A4B91" w14:paraId="14BA9E6F" w14:textId="77777777" w:rsidTr="00BE1E1A">
        <w:trPr>
          <w:trHeight w:val="952"/>
        </w:trPr>
        <w:tc>
          <w:tcPr>
            <w:tcW w:w="2250" w:type="dxa"/>
            <w:shd w:val="clear" w:color="auto" w:fill="auto"/>
          </w:tcPr>
          <w:p w14:paraId="3564BE62" w14:textId="77777777" w:rsidR="00BE1E1A" w:rsidRPr="00BE1E1A" w:rsidRDefault="00BE1E1A" w:rsidP="00BC5CED">
            <w:pPr>
              <w:contextualSpacing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4140" w:type="dxa"/>
            <w:shd w:val="clear" w:color="auto" w:fill="auto"/>
          </w:tcPr>
          <w:p w14:paraId="74E886BF" w14:textId="77777777" w:rsidR="00BE1E1A" w:rsidRPr="00BE1E1A" w:rsidRDefault="00BE1E1A" w:rsidP="00BC5CED">
            <w:pPr>
              <w:contextualSpacing/>
              <w:rPr>
                <w:rFonts w:ascii="Times New Roman" w:hAnsi="Times New Roman" w:cs="Times New Roman"/>
                <w:lang w:val="ro-RO"/>
              </w:rPr>
            </w:pPr>
            <w:r w:rsidRPr="00BE1E1A">
              <w:rPr>
                <w:rFonts w:ascii="Times New Roman" w:hAnsi="Times New Roman" w:cs="Times New Roman"/>
                <w:lang w:val="ro-RO"/>
              </w:rPr>
              <w:t>Semnătura titularului disciplinei:</w:t>
            </w:r>
          </w:p>
        </w:tc>
        <w:tc>
          <w:tcPr>
            <w:tcW w:w="4066" w:type="dxa"/>
            <w:shd w:val="clear" w:color="auto" w:fill="auto"/>
          </w:tcPr>
          <w:p w14:paraId="178642BA" w14:textId="77777777" w:rsidR="00BE1E1A" w:rsidRPr="00BE1E1A" w:rsidRDefault="00BE1E1A" w:rsidP="00BC5CED">
            <w:pPr>
              <w:contextualSpacing/>
              <w:rPr>
                <w:rFonts w:ascii="Times New Roman" w:hAnsi="Times New Roman" w:cs="Times New Roman"/>
                <w:lang w:val="ro-RO"/>
              </w:rPr>
            </w:pPr>
            <w:r w:rsidRPr="00BE1E1A">
              <w:rPr>
                <w:rFonts w:ascii="Times New Roman" w:hAnsi="Times New Roman" w:cs="Times New Roman"/>
                <w:lang w:val="ro-RO"/>
              </w:rPr>
              <w:t>Semnătura titularului/rilor de aplicații:</w:t>
            </w:r>
          </w:p>
        </w:tc>
      </w:tr>
      <w:tr w:rsidR="001B4D74" w:rsidRPr="002A4B91" w14:paraId="64A4771A" w14:textId="77777777" w:rsidTr="00BE1E1A">
        <w:trPr>
          <w:trHeight w:val="952"/>
        </w:trPr>
        <w:tc>
          <w:tcPr>
            <w:tcW w:w="2250" w:type="dxa"/>
            <w:shd w:val="clear" w:color="auto" w:fill="auto"/>
          </w:tcPr>
          <w:p w14:paraId="565CB907" w14:textId="77777777" w:rsidR="00BE1E1A" w:rsidRPr="00BE1E1A" w:rsidRDefault="00BE1E1A" w:rsidP="00BC5CED">
            <w:pPr>
              <w:contextualSpacing/>
              <w:rPr>
                <w:rFonts w:ascii="Times New Roman" w:hAnsi="Times New Roman" w:cs="Times New Roman"/>
                <w:lang w:val="ro-RO"/>
              </w:rPr>
            </w:pPr>
            <w:r w:rsidRPr="00BE1E1A">
              <w:rPr>
                <w:rFonts w:ascii="Times New Roman" w:hAnsi="Times New Roman" w:cs="Times New Roman"/>
                <w:lang w:val="ro-RO"/>
              </w:rPr>
              <w:t xml:space="preserve">Data: </w:t>
            </w:r>
            <w:r w:rsidRPr="00BE1E1A">
              <w:rPr>
                <w:rFonts w:ascii="Times New Roman" w:hAnsi="Times New Roman" w:cs="Times New Roman"/>
              </w:rPr>
              <w:t>16. 09. 2019</w:t>
            </w:r>
          </w:p>
        </w:tc>
        <w:tc>
          <w:tcPr>
            <w:tcW w:w="4140" w:type="dxa"/>
            <w:shd w:val="clear" w:color="auto" w:fill="auto"/>
          </w:tcPr>
          <w:p w14:paraId="3E331DEE" w14:textId="77777777" w:rsidR="00BE1E1A" w:rsidRPr="00BE1E1A" w:rsidRDefault="00BE1E1A" w:rsidP="00BC5CED">
            <w:pPr>
              <w:contextualSpacing/>
              <w:rPr>
                <w:rFonts w:ascii="Times New Roman" w:hAnsi="Times New Roman" w:cs="Times New Roman"/>
                <w:lang w:val="ro-RO"/>
              </w:rPr>
            </w:pPr>
            <w:r w:rsidRPr="00BE1E1A">
              <w:rPr>
                <w:rFonts w:ascii="Times New Roman" w:hAnsi="Times New Roman" w:cs="Times New Roman"/>
                <w:lang w:val="ro-RO"/>
              </w:rPr>
              <w:t>Semnătura directorului de departament:</w:t>
            </w:r>
          </w:p>
        </w:tc>
        <w:tc>
          <w:tcPr>
            <w:tcW w:w="4066" w:type="dxa"/>
            <w:shd w:val="clear" w:color="auto" w:fill="auto"/>
          </w:tcPr>
          <w:p w14:paraId="4A100BE0" w14:textId="77777777" w:rsidR="00BE1E1A" w:rsidRPr="00BE1E1A" w:rsidRDefault="00BE1E1A" w:rsidP="00BC5CED">
            <w:pPr>
              <w:contextualSpacing/>
              <w:rPr>
                <w:rFonts w:ascii="Times New Roman" w:hAnsi="Times New Roman" w:cs="Times New Roman"/>
                <w:lang w:val="ro-RO"/>
              </w:rPr>
            </w:pPr>
            <w:r w:rsidRPr="00BE1E1A">
              <w:rPr>
                <w:rFonts w:ascii="Times New Roman" w:hAnsi="Times New Roman" w:cs="Times New Roman"/>
                <w:lang w:val="ro-RO"/>
              </w:rPr>
              <w:t>Semnătura coordonatorului programului de studii:</w:t>
            </w:r>
          </w:p>
        </w:tc>
      </w:tr>
    </w:tbl>
    <w:p w14:paraId="48148C65" w14:textId="77777777" w:rsidR="00BE1E1A" w:rsidRDefault="00BE1E1A" w:rsidP="00BE1E1A">
      <w:pPr>
        <w:spacing w:after="0" w:line="240" w:lineRule="auto"/>
        <w:rPr>
          <w:sz w:val="20"/>
          <w:szCs w:val="20"/>
        </w:rPr>
      </w:pPr>
    </w:p>
    <w:sectPr w:rsidR="00BE1E1A">
      <w:headerReference w:type="default" r:id="rId9"/>
      <w:footerReference w:type="default" r:id="rId10"/>
      <w:pgSz w:w="11906" w:h="16838"/>
      <w:pgMar w:top="720" w:right="720" w:bottom="720" w:left="72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23B50" w14:textId="77777777" w:rsidR="00B2019A" w:rsidRDefault="00B2019A" w:rsidP="00BE1E1A">
      <w:pPr>
        <w:spacing w:after="0" w:line="240" w:lineRule="auto"/>
      </w:pPr>
      <w:r>
        <w:separator/>
      </w:r>
    </w:p>
  </w:endnote>
  <w:endnote w:type="continuationSeparator" w:id="0">
    <w:p w14:paraId="424B4BA8" w14:textId="77777777" w:rsidR="00B2019A" w:rsidRDefault="00B2019A" w:rsidP="00BE1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C3ACF" w14:textId="13F1F588" w:rsidR="00BE1E1A" w:rsidRDefault="00BE1E1A" w:rsidP="00BE1E1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C438F" w14:textId="77777777" w:rsidR="00B2019A" w:rsidRDefault="00B2019A" w:rsidP="00BE1E1A">
      <w:pPr>
        <w:spacing w:after="0" w:line="240" w:lineRule="auto"/>
      </w:pPr>
      <w:r>
        <w:separator/>
      </w:r>
    </w:p>
  </w:footnote>
  <w:footnote w:type="continuationSeparator" w:id="0">
    <w:p w14:paraId="594E56B9" w14:textId="77777777" w:rsidR="00B2019A" w:rsidRDefault="00B2019A" w:rsidP="00BE1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6295C" w14:textId="0E84B4AE" w:rsidR="00BE1E1A" w:rsidRPr="00BE1E1A" w:rsidRDefault="00BE1E1A" w:rsidP="00BE1E1A">
    <w:pPr>
      <w:pStyle w:val="Header"/>
      <w:jc w:val="right"/>
      <w:rPr>
        <w:rFonts w:ascii="Times New Roman" w:hAnsi="Times New Roman" w:cs="Times New Roman"/>
        <w:sz w:val="16"/>
        <w:szCs w:val="16"/>
      </w:rPr>
    </w:pPr>
    <w:r w:rsidRPr="00BE1E1A">
      <w:rPr>
        <w:rFonts w:ascii="Times New Roman" w:hAnsi="Times New Roman" w:cs="Times New Roman"/>
        <w:sz w:val="16"/>
        <w:szCs w:val="16"/>
      </w:rPr>
      <w:fldChar w:fldCharType="begin"/>
    </w:r>
    <w:r w:rsidRPr="00BE1E1A">
      <w:rPr>
        <w:rFonts w:ascii="Times New Roman" w:hAnsi="Times New Roman" w:cs="Times New Roman"/>
        <w:sz w:val="16"/>
        <w:szCs w:val="16"/>
        <w:lang w:val="ro-RO"/>
      </w:rPr>
      <w:instrText xml:space="preserve"> FILENAME \* MERGEFORMAT </w:instrText>
    </w:r>
    <w:r w:rsidRPr="00BE1E1A">
      <w:rPr>
        <w:rFonts w:ascii="Times New Roman" w:hAnsi="Times New Roman" w:cs="Times New Roman"/>
        <w:sz w:val="16"/>
        <w:szCs w:val="16"/>
      </w:rPr>
      <w:fldChar w:fldCharType="separate"/>
    </w:r>
    <w:r w:rsidR="007108AB">
      <w:rPr>
        <w:rFonts w:ascii="Times New Roman" w:hAnsi="Times New Roman" w:cs="Times New Roman"/>
        <w:noProof/>
        <w:sz w:val="16"/>
        <w:szCs w:val="16"/>
        <w:lang w:val="ro-RO"/>
      </w:rPr>
      <w:t>3.3.6 FD 4.17+10 LD4 19-20.2 KA</w:t>
    </w:r>
    <w:r w:rsidRPr="00BE1E1A">
      <w:rPr>
        <w:rFonts w:ascii="Times New Roman" w:hAnsi="Times New Roman" w:cs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0DB7DD"/>
    <w:multiLevelType w:val="singleLevel"/>
    <w:tmpl w:val="560DB7DD"/>
    <w:lvl w:ilvl="0">
      <w:start w:val="9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0A6A"/>
    <w:rsid w:val="00110FF8"/>
    <w:rsid w:val="001B32F7"/>
    <w:rsid w:val="001B4D74"/>
    <w:rsid w:val="00206D57"/>
    <w:rsid w:val="00317DCF"/>
    <w:rsid w:val="00597070"/>
    <w:rsid w:val="005F0A6A"/>
    <w:rsid w:val="00683FA9"/>
    <w:rsid w:val="007108AB"/>
    <w:rsid w:val="00877B7D"/>
    <w:rsid w:val="00B2019A"/>
    <w:rsid w:val="00BE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CC466B2"/>
  <w15:docId w15:val="{C010EE01-85FA-46DE-97FF-F9518C27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locked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pPr>
      <w:spacing w:after="0" w:line="240" w:lineRule="auto"/>
    </w:pPr>
    <w:rPr>
      <w:rFonts w:ascii="Verdana" w:eastAsia="Times New Roman" w:hAnsi="Verdana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customStyle="1" w:styleId="yiv5913694126msonormal">
    <w:name w:val="yiv5913694126msonormal"/>
    <w:basedOn w:val="Normal"/>
    <w:unhideWhenUsed/>
    <w:pPr>
      <w:spacing w:before="280" w:after="280" w:line="240" w:lineRule="auto"/>
    </w:pPr>
    <w:rPr>
      <w:rFonts w:ascii="Times New Roman"/>
      <w:sz w:val="24"/>
    </w:rPr>
  </w:style>
  <w:style w:type="paragraph" w:customStyle="1" w:styleId="Listaszerbekezds1">
    <w:name w:val="Listaszerű bekezdés1"/>
    <w:basedOn w:val="Normal"/>
    <w:uiPriority w:val="99"/>
    <w:qFormat/>
    <w:pPr>
      <w:ind w:left="720"/>
      <w:contextualSpacing/>
    </w:pPr>
  </w:style>
  <w:style w:type="paragraph" w:customStyle="1" w:styleId="Nincstrkz1">
    <w:name w:val="Nincs térköz1"/>
    <w:uiPriority w:val="1"/>
    <w:qFormat/>
    <w:pPr>
      <w:widowControl w:val="0"/>
      <w:spacing w:after="160" w:line="259" w:lineRule="auto"/>
    </w:pPr>
    <w:rPr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160" w:line="259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qFormat/>
    <w:pPr>
      <w:ind w:left="720"/>
      <w:contextualSpacing/>
    </w:pPr>
    <w:rPr>
      <w:rFonts w:cs="Times New Roman"/>
    </w:rPr>
  </w:style>
  <w:style w:type="character" w:customStyle="1" w:styleId="HeaderChar">
    <w:name w:val="Header Char"/>
    <w:link w:val="Header"/>
    <w:uiPriority w:val="99"/>
    <w:semiHidden/>
    <w:rPr>
      <w:sz w:val="22"/>
      <w:szCs w:val="22"/>
    </w:rPr>
  </w:style>
  <w:style w:type="character" w:customStyle="1" w:styleId="BodyTextChar">
    <w:name w:val="Body Text Char"/>
    <w:link w:val="BodyText"/>
    <w:semiHidden/>
    <w:rPr>
      <w:rFonts w:ascii="Verdana" w:eastAsia="Times New Roman" w:hAnsi="Verdana"/>
      <w:sz w:val="24"/>
    </w:rPr>
  </w:style>
  <w:style w:type="character" w:customStyle="1" w:styleId="apple-converted-space">
    <w:name w:val="apple-converted-space"/>
    <w:unhideWhenUsed/>
    <w:rPr>
      <w:rFonts w:hint="default"/>
    </w:rPr>
  </w:style>
  <w:style w:type="character" w:customStyle="1" w:styleId="FooterChar">
    <w:name w:val="Footer Char"/>
    <w:link w:val="Footer"/>
    <w:uiPriority w:val="99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rPr>
      <w:rFonts w:ascii="Times New Roman" w:hAnsi="Times New Roman"/>
      <w:sz w:val="16"/>
      <w:szCs w:val="16"/>
    </w:rPr>
  </w:style>
  <w:style w:type="character" w:customStyle="1" w:styleId="Heading4Char">
    <w:name w:val="Heading 4 Char"/>
    <w:link w:val="Heading4"/>
    <w:rPr>
      <w:rFonts w:ascii="Times New Roman" w:eastAsia="Times New Roman" w:hAnsi="Times New Roman"/>
      <w:b/>
      <w:sz w:val="22"/>
      <w:lang w:eastAsia="zh-CN"/>
    </w:rPr>
  </w:style>
  <w:style w:type="character" w:customStyle="1" w:styleId="HTMLTypewriter1">
    <w:name w:val="HTML Typewriter1"/>
    <w:rPr>
      <w:rFonts w:ascii="Courier New" w:eastAsia="Courier New" w:hAnsi="Courier New" w:cs="Courier New"/>
      <w:sz w:val="20"/>
      <w:szCs w:val="20"/>
    </w:rPr>
  </w:style>
  <w:style w:type="paragraph" w:customStyle="1" w:styleId="yiv5913694126">
    <w:name w:val="yiv5913694126"/>
    <w:basedOn w:val="Normal"/>
    <w:rsid w:val="00877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E1E1A"/>
    <w:rPr>
      <w:rFonts w:ascii="Times New Roman" w:hAnsi="Times New Roman" w:cs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8B444A-C92B-4A3B-B619-3B7906D9A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1706</Words>
  <Characters>9727</Characters>
  <Application>Microsoft Office Word</Application>
  <DocSecurity>0</DocSecurity>
  <Lines>81</Lines>
  <Paragraphs>22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11411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10</cp:revision>
  <cp:lastPrinted>2019-11-18T19:43:00Z</cp:lastPrinted>
  <dcterms:created xsi:type="dcterms:W3CDTF">2015-10-01T06:47:00Z</dcterms:created>
  <dcterms:modified xsi:type="dcterms:W3CDTF">2019-11-18T19:43:00Z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