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ABF12" w14:textId="77777777" w:rsidR="008027E9" w:rsidRPr="00E51BF5" w:rsidRDefault="008027E9" w:rsidP="00C27C09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  <w:bookmarkStart w:id="0" w:name="_GoBack"/>
      <w:bookmarkEnd w:id="0"/>
      <w:r w:rsidRPr="00E51BF5">
        <w:rPr>
          <w:b/>
          <w:caps/>
          <w:szCs w:val="24"/>
          <w:lang w:val="ro-RO"/>
        </w:rPr>
        <w:t>fi</w:t>
      </w:r>
      <w:r w:rsidR="00ED4EFF" w:rsidRPr="00E51BF5">
        <w:rPr>
          <w:b/>
          <w:caps/>
          <w:szCs w:val="24"/>
          <w:lang w:val="ro-RO"/>
        </w:rPr>
        <w:t>ș</w:t>
      </w:r>
      <w:r w:rsidRPr="00E51BF5">
        <w:rPr>
          <w:b/>
          <w:caps/>
          <w:szCs w:val="24"/>
          <w:lang w:val="ro-RO"/>
        </w:rPr>
        <w:t>a disciplinei</w:t>
      </w:r>
    </w:p>
    <w:p w14:paraId="08F0DE00" w14:textId="77777777" w:rsidR="003B7840" w:rsidRPr="00E51BF5" w:rsidRDefault="003B7840" w:rsidP="00C27C09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</w:p>
    <w:p w14:paraId="1B814BEB" w14:textId="77777777" w:rsidR="008027E9" w:rsidRPr="00E51BF5" w:rsidRDefault="008027E9" w:rsidP="00C27C09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6"/>
        <w:gridCol w:w="6676"/>
      </w:tblGrid>
      <w:tr w:rsidR="008027E9" w:rsidRPr="00E51BF5" w14:paraId="10349649" w14:textId="77777777" w:rsidTr="003B7840">
        <w:tc>
          <w:tcPr>
            <w:tcW w:w="3888" w:type="dxa"/>
          </w:tcPr>
          <w:p w14:paraId="4A4A2666" w14:textId="77777777" w:rsidR="008027E9" w:rsidRPr="00E51BF5" w:rsidRDefault="008027E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Institu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 superior</w:t>
            </w:r>
          </w:p>
        </w:tc>
        <w:tc>
          <w:tcPr>
            <w:tcW w:w="6480" w:type="dxa"/>
          </w:tcPr>
          <w:p w14:paraId="19B00175" w14:textId="77777777" w:rsidR="008027E9" w:rsidRPr="00E51BF5" w:rsidRDefault="00C332A4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Universitatea </w:t>
            </w:r>
            <w:proofErr w:type="spellStart"/>
            <w:r w:rsidRPr="00E51BF5">
              <w:rPr>
                <w:szCs w:val="24"/>
                <w:lang w:val="ro-RO"/>
              </w:rPr>
              <w:t>Sapientia</w:t>
            </w:r>
            <w:proofErr w:type="spellEnd"/>
            <w:r w:rsidRPr="00E51BF5">
              <w:rPr>
                <w:szCs w:val="24"/>
                <w:lang w:val="ro-RO"/>
              </w:rPr>
              <w:t xml:space="preserve"> din Cluj</w:t>
            </w:r>
            <w:r w:rsidR="000C58EB" w:rsidRPr="00E51BF5">
              <w:rPr>
                <w:szCs w:val="24"/>
                <w:lang w:val="ro-RO"/>
              </w:rPr>
              <w:t>-</w:t>
            </w:r>
            <w:r w:rsidRPr="00E51BF5">
              <w:rPr>
                <w:szCs w:val="24"/>
                <w:lang w:val="ro-RO"/>
              </w:rPr>
              <w:t>Napoca</w:t>
            </w:r>
          </w:p>
        </w:tc>
      </w:tr>
      <w:tr w:rsidR="008027E9" w:rsidRPr="00E51BF5" w14:paraId="22DE0934" w14:textId="77777777" w:rsidTr="003B7840">
        <w:tc>
          <w:tcPr>
            <w:tcW w:w="3888" w:type="dxa"/>
          </w:tcPr>
          <w:p w14:paraId="4C762B83" w14:textId="7796FA66" w:rsidR="008027E9" w:rsidRPr="00E51BF5" w:rsidRDefault="008027E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Facultatea</w:t>
            </w:r>
            <w:r w:rsidR="00C27C09">
              <w:rPr>
                <w:szCs w:val="24"/>
                <w:lang w:val="ro-RO"/>
              </w:rPr>
              <w:t>/ DSPP</w:t>
            </w:r>
          </w:p>
        </w:tc>
        <w:tc>
          <w:tcPr>
            <w:tcW w:w="6480" w:type="dxa"/>
          </w:tcPr>
          <w:p w14:paraId="6C7014E2" w14:textId="3E181595" w:rsidR="008027E9" w:rsidRPr="00E51BF5" w:rsidRDefault="00C27C0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Facultatea de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tiin</w:t>
            </w:r>
            <w:r w:rsidR="00850029" w:rsidRPr="00E51BF5">
              <w:rPr>
                <w:szCs w:val="24"/>
                <w:lang w:val="ro-RO"/>
              </w:rPr>
              <w:t>ț</w:t>
            </w:r>
            <w:r w:rsidR="002A3105" w:rsidRPr="00E51BF5">
              <w:rPr>
                <w:szCs w:val="24"/>
                <w:lang w:val="ro-RO"/>
              </w:rPr>
              <w:t xml:space="preserve">e Tehnice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i Umaniste</w:t>
            </w:r>
            <w:r w:rsidR="00392608" w:rsidRPr="00E51BF5">
              <w:rPr>
                <w:szCs w:val="24"/>
                <w:lang w:val="ro-RO"/>
              </w:rPr>
              <w:t xml:space="preserve"> Tg.-Mure</w:t>
            </w:r>
            <w:r w:rsidR="00ED4EFF" w:rsidRPr="00E51BF5">
              <w:rPr>
                <w:szCs w:val="24"/>
                <w:lang w:val="ro-RO"/>
              </w:rPr>
              <w:t>ș</w:t>
            </w:r>
          </w:p>
        </w:tc>
      </w:tr>
      <w:tr w:rsidR="002A3105" w:rsidRPr="00E51BF5" w14:paraId="2CBDE333" w14:textId="77777777" w:rsidTr="003B7840">
        <w:tc>
          <w:tcPr>
            <w:tcW w:w="3888" w:type="dxa"/>
          </w:tcPr>
          <w:p w14:paraId="3B13E755" w14:textId="77777777" w:rsidR="002A3105" w:rsidRPr="00E51BF5" w:rsidRDefault="002A3105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6480" w:type="dxa"/>
          </w:tcPr>
          <w:p w14:paraId="059E80BF" w14:textId="77777777" w:rsidR="002A3105" w:rsidRPr="00E51BF5" w:rsidRDefault="002A3105" w:rsidP="00C27C09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Limbi moderne aplicate</w:t>
            </w:r>
          </w:p>
        </w:tc>
      </w:tr>
      <w:tr w:rsidR="002A3105" w:rsidRPr="00E51BF5" w14:paraId="79C24E1E" w14:textId="77777777" w:rsidTr="003B7840">
        <w:tc>
          <w:tcPr>
            <w:tcW w:w="3888" w:type="dxa"/>
          </w:tcPr>
          <w:p w14:paraId="0BC1DDC4" w14:textId="77777777" w:rsidR="002A3105" w:rsidRPr="00E51BF5" w:rsidRDefault="002A3105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6480" w:type="dxa"/>
          </w:tcPr>
          <w:p w14:paraId="2765718F" w14:textId="77777777" w:rsidR="002A3105" w:rsidRPr="00E51BF5" w:rsidRDefault="002A3105" w:rsidP="00C27C09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Licen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</w:t>
            </w:r>
          </w:p>
        </w:tc>
      </w:tr>
      <w:tr w:rsidR="002A3105" w:rsidRPr="00E51BF5" w14:paraId="3E2FB15F" w14:textId="77777777" w:rsidTr="003B7840">
        <w:tc>
          <w:tcPr>
            <w:tcW w:w="3888" w:type="dxa"/>
          </w:tcPr>
          <w:p w14:paraId="2E3BC691" w14:textId="77777777" w:rsidR="002A3105" w:rsidRPr="00E51BF5" w:rsidRDefault="002A3105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6480" w:type="dxa"/>
          </w:tcPr>
          <w:p w14:paraId="463D7148" w14:textId="77777777" w:rsidR="002A3105" w:rsidRPr="00E51BF5" w:rsidRDefault="002A3105" w:rsidP="00C27C09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Traducere </w:t>
            </w:r>
            <w:r w:rsidR="000113C5" w:rsidRPr="00E51BF5">
              <w:rPr>
                <w:rFonts w:eastAsia="Times New Roman"/>
                <w:lang w:val="ro-RO"/>
              </w:rPr>
              <w:t>–</w:t>
            </w:r>
            <w:r w:rsidRPr="00E51BF5">
              <w:rPr>
                <w:rFonts w:eastAsia="Times New Roman"/>
                <w:lang w:val="ro-RO"/>
              </w:rPr>
              <w:t xml:space="preserve"> Interpretare</w:t>
            </w:r>
          </w:p>
        </w:tc>
      </w:tr>
      <w:tr w:rsidR="002A3105" w:rsidRPr="00E51BF5" w14:paraId="360D7998" w14:textId="77777777" w:rsidTr="003B7840">
        <w:tc>
          <w:tcPr>
            <w:tcW w:w="3888" w:type="dxa"/>
          </w:tcPr>
          <w:p w14:paraId="46B457A9" w14:textId="77777777" w:rsidR="002A3105" w:rsidRPr="00E51BF5" w:rsidRDefault="002A3105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1.6. Calificarea</w:t>
            </w:r>
          </w:p>
        </w:tc>
        <w:tc>
          <w:tcPr>
            <w:tcW w:w="6480" w:type="dxa"/>
          </w:tcPr>
          <w:p w14:paraId="0F93D98C" w14:textId="77777777" w:rsidR="002A3105" w:rsidRPr="00E51BF5" w:rsidRDefault="002A3105" w:rsidP="00C27C09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Traducător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interpret</w:t>
            </w:r>
          </w:p>
        </w:tc>
      </w:tr>
    </w:tbl>
    <w:p w14:paraId="3DFE9CBA" w14:textId="77777777" w:rsidR="008027E9" w:rsidRPr="00E51BF5" w:rsidRDefault="008027E9" w:rsidP="00C27C09">
      <w:pPr>
        <w:spacing w:after="0" w:line="240" w:lineRule="auto"/>
        <w:contextualSpacing/>
        <w:rPr>
          <w:szCs w:val="24"/>
          <w:lang w:val="ro-RO"/>
        </w:rPr>
      </w:pPr>
    </w:p>
    <w:p w14:paraId="6BCF639C" w14:textId="77777777" w:rsidR="008027E9" w:rsidRPr="00E51BF5" w:rsidRDefault="008027E9" w:rsidP="00C27C09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5"/>
        <w:gridCol w:w="403"/>
        <w:gridCol w:w="1558"/>
        <w:gridCol w:w="556"/>
        <w:gridCol w:w="2224"/>
        <w:gridCol w:w="559"/>
        <w:gridCol w:w="2781"/>
        <w:gridCol w:w="556"/>
      </w:tblGrid>
      <w:tr w:rsidR="001138E1" w:rsidRPr="00E51BF5" w14:paraId="2ADD7987" w14:textId="77777777" w:rsidTr="003B7840">
        <w:tc>
          <w:tcPr>
            <w:tcW w:w="3887" w:type="dxa"/>
            <w:gridSpan w:val="3"/>
          </w:tcPr>
          <w:p w14:paraId="0E2D41EC" w14:textId="77777777" w:rsidR="001138E1" w:rsidRPr="00E51BF5" w:rsidRDefault="001138E1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7946C416" w14:textId="77777777" w:rsidR="001138E1" w:rsidRPr="00E51BF5" w:rsidRDefault="00ED4EFF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Departamentul de </w:t>
            </w:r>
            <w:r w:rsidR="00392608" w:rsidRPr="00E51BF5">
              <w:rPr>
                <w:rFonts w:eastAsia="Times New Roman"/>
                <w:lang w:val="ro-RO"/>
              </w:rPr>
              <w:t>Lingvistică Aplicată</w:t>
            </w:r>
          </w:p>
        </w:tc>
      </w:tr>
      <w:tr w:rsidR="00A61861" w:rsidRPr="00E51BF5" w14:paraId="70E2BE4F" w14:textId="77777777" w:rsidTr="003B7840">
        <w:tc>
          <w:tcPr>
            <w:tcW w:w="3887" w:type="dxa"/>
            <w:gridSpan w:val="3"/>
          </w:tcPr>
          <w:p w14:paraId="0D8BFB80" w14:textId="77777777" w:rsidR="00A61861" w:rsidRPr="00E51BF5" w:rsidRDefault="00A61861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4E3C0D9A" w14:textId="3945C16C" w:rsidR="00A61861" w:rsidRPr="00E51BF5" w:rsidRDefault="0006398F" w:rsidP="00C27C09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>
              <w:rPr>
                <w:b/>
                <w:szCs w:val="24"/>
                <w:lang w:val="ro-RO"/>
              </w:rPr>
              <w:t>Practic</w:t>
            </w:r>
            <w:r w:rsidR="00C27C09">
              <w:rPr>
                <w:b/>
                <w:szCs w:val="24"/>
                <w:lang w:val="ro-RO"/>
              </w:rPr>
              <w:t>ă</w:t>
            </w:r>
            <w:r>
              <w:rPr>
                <w:b/>
                <w:szCs w:val="24"/>
                <w:lang w:val="ro-RO"/>
              </w:rPr>
              <w:t xml:space="preserve"> de specialitate</w:t>
            </w:r>
          </w:p>
        </w:tc>
      </w:tr>
      <w:tr w:rsidR="00A61861" w:rsidRPr="00E51BF5" w14:paraId="0C2CE533" w14:textId="77777777" w:rsidTr="003B7840">
        <w:tc>
          <w:tcPr>
            <w:tcW w:w="3887" w:type="dxa"/>
            <w:gridSpan w:val="3"/>
          </w:tcPr>
          <w:p w14:paraId="45ABD615" w14:textId="77777777" w:rsidR="00A61861" w:rsidRPr="00E51BF5" w:rsidRDefault="00A61861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Titularul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ilor de curs</w:t>
            </w:r>
          </w:p>
        </w:tc>
        <w:tc>
          <w:tcPr>
            <w:tcW w:w="6481" w:type="dxa"/>
            <w:gridSpan w:val="5"/>
          </w:tcPr>
          <w:p w14:paraId="6C40C75B" w14:textId="77777777" w:rsidR="00A61861" w:rsidRPr="00E51BF5" w:rsidRDefault="00A61861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6B63CC17" w14:textId="77777777" w:rsidTr="003B7840">
        <w:trPr>
          <w:trHeight w:val="191"/>
        </w:trPr>
        <w:tc>
          <w:tcPr>
            <w:tcW w:w="2375" w:type="dxa"/>
            <w:gridSpan w:val="2"/>
            <w:vMerge w:val="restart"/>
          </w:tcPr>
          <w:p w14:paraId="316181D0" w14:textId="77777777" w:rsidR="00392608" w:rsidRPr="00E51BF5" w:rsidRDefault="00392608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2.3. Titularul (ii)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 xml:space="preserve">ilor de </w:t>
            </w:r>
          </w:p>
          <w:p w14:paraId="04BDC974" w14:textId="77777777" w:rsidR="00392608" w:rsidRPr="00E51BF5" w:rsidRDefault="00392608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7FE62627" w14:textId="77777777" w:rsidR="00392608" w:rsidRPr="00E51BF5" w:rsidRDefault="00392608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6481" w:type="dxa"/>
            <w:gridSpan w:val="5"/>
          </w:tcPr>
          <w:p w14:paraId="3B529D28" w14:textId="77777777" w:rsidR="00392608" w:rsidRPr="00E51BF5" w:rsidRDefault="00392608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420D4D1D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6E996FE9" w14:textId="77777777" w:rsidR="00392608" w:rsidRPr="00E51BF5" w:rsidRDefault="00392608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0F672AAB" w14:textId="77777777" w:rsidR="00392608" w:rsidRPr="00E51BF5" w:rsidRDefault="00392608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laborator</w:t>
            </w:r>
          </w:p>
        </w:tc>
        <w:tc>
          <w:tcPr>
            <w:tcW w:w="6481" w:type="dxa"/>
            <w:gridSpan w:val="5"/>
          </w:tcPr>
          <w:p w14:paraId="03DCA0B1" w14:textId="77777777" w:rsidR="00392608" w:rsidRPr="00E51BF5" w:rsidRDefault="00392608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508B7DCD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13542ED3" w14:textId="77777777" w:rsidR="00392608" w:rsidRPr="00E51BF5" w:rsidRDefault="00392608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1F950D9A" w14:textId="77777777" w:rsidR="00392608" w:rsidRPr="00E51BF5" w:rsidRDefault="00392608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proiect</w:t>
            </w:r>
          </w:p>
        </w:tc>
        <w:tc>
          <w:tcPr>
            <w:tcW w:w="6481" w:type="dxa"/>
            <w:gridSpan w:val="5"/>
          </w:tcPr>
          <w:p w14:paraId="34378238" w14:textId="35C4064B" w:rsidR="00392608" w:rsidRPr="00E51BF5" w:rsidRDefault="00C27C0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Conf. univ. dr.</w:t>
            </w:r>
            <w:r>
              <w:rPr>
                <w:rFonts w:eastAsia="Times New Roman"/>
                <w:lang w:val="ro-RO"/>
              </w:rPr>
              <w:t xml:space="preserve"> </w:t>
            </w:r>
            <w:r w:rsidR="0006398F">
              <w:rPr>
                <w:rFonts w:eastAsia="Times New Roman"/>
                <w:lang w:val="ro-RO"/>
              </w:rPr>
              <w:t xml:space="preserve">SUBA </w:t>
            </w:r>
            <w:proofErr w:type="spellStart"/>
            <w:r w:rsidR="0006398F">
              <w:rPr>
                <w:rFonts w:eastAsia="Times New Roman"/>
                <w:lang w:val="ro-RO"/>
              </w:rPr>
              <w:t>Rek</w:t>
            </w:r>
            <w:r>
              <w:rPr>
                <w:rFonts w:eastAsia="Times New Roman"/>
                <w:lang w:val="ro-RO"/>
              </w:rPr>
              <w:t>a</w:t>
            </w:r>
            <w:proofErr w:type="spellEnd"/>
          </w:p>
        </w:tc>
      </w:tr>
      <w:tr w:rsidR="00392608" w:rsidRPr="00E51BF5" w14:paraId="663CB697" w14:textId="77777777" w:rsidTr="003B7840">
        <w:tc>
          <w:tcPr>
            <w:tcW w:w="1984" w:type="dxa"/>
          </w:tcPr>
          <w:p w14:paraId="12660B0D" w14:textId="77777777" w:rsidR="00392608" w:rsidRPr="00E51BF5" w:rsidRDefault="00392608" w:rsidP="00C27C09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2.4. Anul de studiu</w:t>
            </w:r>
          </w:p>
        </w:tc>
        <w:tc>
          <w:tcPr>
            <w:tcW w:w="391" w:type="dxa"/>
          </w:tcPr>
          <w:p w14:paraId="6FC2A293" w14:textId="77777777" w:rsidR="00392608" w:rsidRPr="00E51BF5" w:rsidRDefault="00392608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I</w:t>
            </w:r>
          </w:p>
        </w:tc>
        <w:tc>
          <w:tcPr>
            <w:tcW w:w="1512" w:type="dxa"/>
          </w:tcPr>
          <w:p w14:paraId="18E3CBBA" w14:textId="77777777" w:rsidR="00392608" w:rsidRPr="00E51BF5" w:rsidRDefault="00392608" w:rsidP="00C27C09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2.5. Semestrul</w:t>
            </w:r>
          </w:p>
        </w:tc>
        <w:tc>
          <w:tcPr>
            <w:tcW w:w="540" w:type="dxa"/>
          </w:tcPr>
          <w:p w14:paraId="760B6ED1" w14:textId="77777777" w:rsidR="00392608" w:rsidRPr="00E51BF5" w:rsidRDefault="0006398F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2159" w:type="dxa"/>
          </w:tcPr>
          <w:p w14:paraId="2FA7365F" w14:textId="77777777" w:rsidR="00392608" w:rsidRPr="00E51BF5" w:rsidRDefault="00392608" w:rsidP="00C27C09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43" w:type="dxa"/>
          </w:tcPr>
          <w:p w14:paraId="3CDDAA76" w14:textId="77777777" w:rsidR="00392608" w:rsidRPr="00E51BF5" w:rsidRDefault="0006398F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</w:t>
            </w:r>
          </w:p>
        </w:tc>
        <w:tc>
          <w:tcPr>
            <w:tcW w:w="2699" w:type="dxa"/>
          </w:tcPr>
          <w:p w14:paraId="1EE14371" w14:textId="77777777" w:rsidR="00392608" w:rsidRPr="00E51BF5" w:rsidRDefault="00392608" w:rsidP="00C27C09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540" w:type="dxa"/>
          </w:tcPr>
          <w:p w14:paraId="42E4FFF8" w14:textId="77777777" w:rsidR="00392608" w:rsidRPr="00E51BF5" w:rsidRDefault="00392608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</w:t>
            </w:r>
            <w:r w:rsidR="001069ED">
              <w:rPr>
                <w:szCs w:val="24"/>
                <w:lang w:val="ro-RO"/>
              </w:rPr>
              <w:t>S</w:t>
            </w:r>
          </w:p>
        </w:tc>
      </w:tr>
    </w:tbl>
    <w:p w14:paraId="4235B578" w14:textId="77777777" w:rsidR="008027E9" w:rsidRPr="00E51BF5" w:rsidRDefault="008027E9" w:rsidP="00C27C09">
      <w:pPr>
        <w:spacing w:after="0" w:line="240" w:lineRule="auto"/>
        <w:contextualSpacing/>
        <w:rPr>
          <w:szCs w:val="24"/>
          <w:lang w:val="ro-RO"/>
        </w:rPr>
      </w:pPr>
    </w:p>
    <w:p w14:paraId="217F84AD" w14:textId="77777777" w:rsidR="008027E9" w:rsidRPr="00E51BF5" w:rsidRDefault="008027E9" w:rsidP="00C27C09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3. Timpul total estimat</w:t>
      </w:r>
      <w:r w:rsidRPr="00E51BF5">
        <w:rPr>
          <w:szCs w:val="24"/>
          <w:lang w:val="ro-RO"/>
        </w:rPr>
        <w:t xml:space="preserve"> (ore pe semestru al activită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05"/>
        <w:gridCol w:w="835"/>
        <w:gridCol w:w="2040"/>
        <w:gridCol w:w="835"/>
        <w:gridCol w:w="2383"/>
        <w:gridCol w:w="584"/>
      </w:tblGrid>
      <w:tr w:rsidR="008027E9" w:rsidRPr="00E51BF5" w14:paraId="79D0AEBC" w14:textId="77777777" w:rsidTr="00C27C09">
        <w:tc>
          <w:tcPr>
            <w:tcW w:w="4005" w:type="dxa"/>
            <w:shd w:val="clear" w:color="auto" w:fill="auto"/>
          </w:tcPr>
          <w:p w14:paraId="3411B0A6" w14:textId="77777777" w:rsidR="008027E9" w:rsidRPr="00E51BF5" w:rsidRDefault="008027E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Număr de ore pe săptămână</w:t>
            </w:r>
          </w:p>
        </w:tc>
        <w:tc>
          <w:tcPr>
            <w:tcW w:w="835" w:type="dxa"/>
            <w:shd w:val="clear" w:color="auto" w:fill="auto"/>
          </w:tcPr>
          <w:p w14:paraId="25B294F1" w14:textId="77777777" w:rsidR="008027E9" w:rsidRPr="00E51BF5" w:rsidRDefault="001069ED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</w:p>
        </w:tc>
        <w:tc>
          <w:tcPr>
            <w:tcW w:w="2040" w:type="dxa"/>
            <w:shd w:val="clear" w:color="auto" w:fill="auto"/>
          </w:tcPr>
          <w:p w14:paraId="4F08A3B6" w14:textId="77777777" w:rsidR="008027E9" w:rsidRPr="00E51BF5" w:rsidRDefault="008027E9" w:rsidP="00C27C09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35" w:type="dxa"/>
            <w:shd w:val="clear" w:color="auto" w:fill="auto"/>
          </w:tcPr>
          <w:p w14:paraId="197D65DF" w14:textId="77777777" w:rsidR="008027E9" w:rsidRPr="00E51BF5" w:rsidRDefault="008027E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383" w:type="dxa"/>
            <w:shd w:val="clear" w:color="auto" w:fill="auto"/>
          </w:tcPr>
          <w:p w14:paraId="7AB9CCF0" w14:textId="77777777" w:rsidR="008027E9" w:rsidRPr="00E51BF5" w:rsidRDefault="008027E9" w:rsidP="00C27C09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584" w:type="dxa"/>
            <w:shd w:val="clear" w:color="auto" w:fill="auto"/>
          </w:tcPr>
          <w:p w14:paraId="44F8047B" w14:textId="77777777" w:rsidR="001E4C42" w:rsidRPr="00E51BF5" w:rsidRDefault="001069ED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</w:p>
        </w:tc>
      </w:tr>
      <w:tr w:rsidR="008027E9" w:rsidRPr="00E51BF5" w14:paraId="18C53A5D" w14:textId="77777777" w:rsidTr="00C27C09">
        <w:tc>
          <w:tcPr>
            <w:tcW w:w="4005" w:type="dxa"/>
            <w:shd w:val="clear" w:color="auto" w:fill="auto"/>
          </w:tcPr>
          <w:p w14:paraId="55CC4A26" w14:textId="77777777" w:rsidR="008027E9" w:rsidRPr="00E51BF5" w:rsidRDefault="008027E9" w:rsidP="00C27C09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3.4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Total ore din planul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</w:t>
            </w:r>
          </w:p>
        </w:tc>
        <w:tc>
          <w:tcPr>
            <w:tcW w:w="835" w:type="dxa"/>
            <w:shd w:val="clear" w:color="auto" w:fill="auto"/>
          </w:tcPr>
          <w:p w14:paraId="1945645B" w14:textId="77777777" w:rsidR="008027E9" w:rsidRPr="00E51BF5" w:rsidRDefault="001069ED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14</w:t>
            </w:r>
          </w:p>
        </w:tc>
        <w:tc>
          <w:tcPr>
            <w:tcW w:w="2040" w:type="dxa"/>
            <w:shd w:val="clear" w:color="auto" w:fill="auto"/>
          </w:tcPr>
          <w:p w14:paraId="1627B4A7" w14:textId="77777777" w:rsidR="008027E9" w:rsidRPr="00E51BF5" w:rsidRDefault="008027E9" w:rsidP="00C27C09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3.5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35" w:type="dxa"/>
            <w:shd w:val="clear" w:color="auto" w:fill="auto"/>
          </w:tcPr>
          <w:p w14:paraId="0C4A29FC" w14:textId="77777777" w:rsidR="008027E9" w:rsidRPr="00E51BF5" w:rsidRDefault="008027E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383" w:type="dxa"/>
            <w:shd w:val="clear" w:color="auto" w:fill="auto"/>
          </w:tcPr>
          <w:p w14:paraId="14396EAF" w14:textId="77777777" w:rsidR="008027E9" w:rsidRPr="00E51BF5" w:rsidRDefault="008027E9" w:rsidP="00C27C09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3.6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584" w:type="dxa"/>
            <w:shd w:val="clear" w:color="auto" w:fill="auto"/>
          </w:tcPr>
          <w:p w14:paraId="7A57E3A5" w14:textId="77777777" w:rsidR="001E4C42" w:rsidRPr="00E51BF5" w:rsidRDefault="001069ED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14</w:t>
            </w:r>
          </w:p>
        </w:tc>
      </w:tr>
      <w:tr w:rsidR="008027E9" w:rsidRPr="00E51BF5" w14:paraId="1022760C" w14:textId="77777777" w:rsidTr="00C27C09">
        <w:tc>
          <w:tcPr>
            <w:tcW w:w="10098" w:type="dxa"/>
            <w:gridSpan w:val="5"/>
            <w:shd w:val="clear" w:color="auto" w:fill="auto"/>
          </w:tcPr>
          <w:p w14:paraId="615CBA5B" w14:textId="77777777" w:rsidR="008027E9" w:rsidRPr="00E51BF5" w:rsidRDefault="008027E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Distribu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fondului de timp:</w:t>
            </w:r>
          </w:p>
        </w:tc>
        <w:tc>
          <w:tcPr>
            <w:tcW w:w="584" w:type="dxa"/>
            <w:shd w:val="clear" w:color="auto" w:fill="auto"/>
          </w:tcPr>
          <w:p w14:paraId="3D661438" w14:textId="77777777" w:rsidR="008027E9" w:rsidRPr="00E51BF5" w:rsidRDefault="008027E9" w:rsidP="00C27C09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E51BF5"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392608" w:rsidRPr="00E51BF5" w14:paraId="0700BDAC" w14:textId="77777777" w:rsidTr="00C27C09">
        <w:tc>
          <w:tcPr>
            <w:tcW w:w="10098" w:type="dxa"/>
            <w:gridSpan w:val="5"/>
            <w:shd w:val="clear" w:color="auto" w:fill="auto"/>
          </w:tcPr>
          <w:p w14:paraId="15176BB3" w14:textId="77777777" w:rsidR="00392608" w:rsidRPr="00E51BF5" w:rsidRDefault="00392608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Studiul după manual, suport de curs, bibliografie </w:t>
            </w:r>
            <w:r w:rsidR="00ED4EFF" w:rsidRPr="00E51BF5">
              <w:rPr>
                <w:szCs w:val="24"/>
                <w:lang w:val="ro-RO"/>
              </w:rPr>
              <w:t>ș</w:t>
            </w:r>
            <w:r w:rsidRPr="00E51BF5">
              <w:rPr>
                <w:szCs w:val="24"/>
                <w:lang w:val="ro-RO"/>
              </w:rPr>
              <w:t>i noti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584" w:type="dxa"/>
            <w:shd w:val="clear" w:color="auto" w:fill="auto"/>
          </w:tcPr>
          <w:p w14:paraId="3E8B747D" w14:textId="77777777" w:rsidR="00392608" w:rsidRPr="00E51BF5" w:rsidRDefault="001069ED" w:rsidP="00C27C09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392608" w:rsidRPr="00E51BF5" w14:paraId="7C4155CF" w14:textId="77777777" w:rsidTr="00C27C09">
        <w:tc>
          <w:tcPr>
            <w:tcW w:w="10098" w:type="dxa"/>
            <w:gridSpan w:val="5"/>
            <w:shd w:val="clear" w:color="auto" w:fill="auto"/>
          </w:tcPr>
          <w:p w14:paraId="4279364B" w14:textId="77777777" w:rsidR="00392608" w:rsidRPr="00E51BF5" w:rsidRDefault="00392608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Documentare suplimentară în bibliotecă, pe platformele electronice de specialitate </w:t>
            </w:r>
            <w:r w:rsidR="00ED4EFF" w:rsidRPr="00E51BF5">
              <w:rPr>
                <w:szCs w:val="24"/>
                <w:lang w:val="ro-RO"/>
              </w:rPr>
              <w:t>ș</w:t>
            </w:r>
            <w:r w:rsidRPr="00E51BF5">
              <w:rPr>
                <w:szCs w:val="24"/>
                <w:lang w:val="ro-RO"/>
              </w:rPr>
              <w:t>i pe teren</w:t>
            </w:r>
          </w:p>
        </w:tc>
        <w:tc>
          <w:tcPr>
            <w:tcW w:w="584" w:type="dxa"/>
            <w:shd w:val="clear" w:color="auto" w:fill="auto"/>
          </w:tcPr>
          <w:p w14:paraId="3F24A7AC" w14:textId="77777777" w:rsidR="00392608" w:rsidRPr="00E51BF5" w:rsidRDefault="001069ED" w:rsidP="00C27C09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392608" w:rsidRPr="00E51BF5" w14:paraId="0D77286E" w14:textId="77777777" w:rsidTr="00C27C09">
        <w:tc>
          <w:tcPr>
            <w:tcW w:w="10098" w:type="dxa"/>
            <w:gridSpan w:val="5"/>
            <w:shd w:val="clear" w:color="auto" w:fill="auto"/>
          </w:tcPr>
          <w:p w14:paraId="7185EEB7" w14:textId="77777777" w:rsidR="00392608" w:rsidRPr="00E51BF5" w:rsidRDefault="00392608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Pregătire </w:t>
            </w:r>
            <w:proofErr w:type="spellStart"/>
            <w:r w:rsidRPr="00E51BF5">
              <w:rPr>
                <w:szCs w:val="24"/>
                <w:lang w:val="ro-RO"/>
              </w:rPr>
              <w:t>seminarii</w:t>
            </w:r>
            <w:proofErr w:type="spellEnd"/>
            <w:r w:rsidRPr="00E51BF5">
              <w:rPr>
                <w:szCs w:val="24"/>
                <w:lang w:val="ro-RO"/>
              </w:rPr>
              <w:t xml:space="preserve">/laboratoare, teme, referate, portofolii </w:t>
            </w:r>
            <w:r w:rsidR="00ED4EFF" w:rsidRPr="00E51BF5">
              <w:rPr>
                <w:szCs w:val="24"/>
                <w:lang w:val="ro-RO"/>
              </w:rPr>
              <w:t>ș</w:t>
            </w:r>
            <w:r w:rsidRPr="00E51BF5">
              <w:rPr>
                <w:szCs w:val="24"/>
                <w:lang w:val="ro-RO"/>
              </w:rPr>
              <w:t>i eseuri</w:t>
            </w:r>
          </w:p>
        </w:tc>
        <w:tc>
          <w:tcPr>
            <w:tcW w:w="584" w:type="dxa"/>
            <w:shd w:val="clear" w:color="auto" w:fill="auto"/>
          </w:tcPr>
          <w:p w14:paraId="3A23E0E3" w14:textId="77777777" w:rsidR="00392608" w:rsidRPr="00E51BF5" w:rsidRDefault="001069ED" w:rsidP="00C27C09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392608" w:rsidRPr="00E51BF5" w14:paraId="016CE7EC" w14:textId="77777777" w:rsidTr="00C27C09">
        <w:tc>
          <w:tcPr>
            <w:tcW w:w="10098" w:type="dxa"/>
            <w:gridSpan w:val="5"/>
            <w:shd w:val="clear" w:color="auto" w:fill="auto"/>
          </w:tcPr>
          <w:p w14:paraId="2F56ADC6" w14:textId="77777777" w:rsidR="00392608" w:rsidRPr="00E51BF5" w:rsidRDefault="00392608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proofErr w:type="spellStart"/>
            <w:r w:rsidRPr="00E51BF5">
              <w:rPr>
                <w:szCs w:val="24"/>
                <w:lang w:val="ro-RO"/>
              </w:rPr>
              <w:t>Tutoriat</w:t>
            </w:r>
            <w:proofErr w:type="spellEnd"/>
          </w:p>
        </w:tc>
        <w:tc>
          <w:tcPr>
            <w:tcW w:w="584" w:type="dxa"/>
            <w:shd w:val="clear" w:color="auto" w:fill="auto"/>
          </w:tcPr>
          <w:p w14:paraId="2B55460B" w14:textId="77777777" w:rsidR="00392608" w:rsidRPr="00E51BF5" w:rsidRDefault="001069ED" w:rsidP="00C27C09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392608" w:rsidRPr="00E51BF5" w14:paraId="01F25C3B" w14:textId="77777777" w:rsidTr="00C27C09">
        <w:tc>
          <w:tcPr>
            <w:tcW w:w="10098" w:type="dxa"/>
            <w:gridSpan w:val="5"/>
            <w:shd w:val="clear" w:color="auto" w:fill="auto"/>
          </w:tcPr>
          <w:p w14:paraId="4A09E6A1" w14:textId="77777777" w:rsidR="00392608" w:rsidRPr="00E51BF5" w:rsidRDefault="00392608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Examinări </w:t>
            </w:r>
          </w:p>
        </w:tc>
        <w:tc>
          <w:tcPr>
            <w:tcW w:w="584" w:type="dxa"/>
            <w:shd w:val="clear" w:color="auto" w:fill="auto"/>
          </w:tcPr>
          <w:p w14:paraId="78E19A88" w14:textId="77777777" w:rsidR="00392608" w:rsidRPr="00E51BF5" w:rsidRDefault="0006398F" w:rsidP="00C27C09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392608" w:rsidRPr="00E51BF5" w14:paraId="42A3AFC0" w14:textId="77777777" w:rsidTr="00C27C09">
        <w:tc>
          <w:tcPr>
            <w:tcW w:w="10098" w:type="dxa"/>
            <w:gridSpan w:val="5"/>
            <w:shd w:val="clear" w:color="auto" w:fill="auto"/>
          </w:tcPr>
          <w:p w14:paraId="49C8EA9F" w14:textId="77777777" w:rsidR="00392608" w:rsidRPr="00E51BF5" w:rsidRDefault="00392608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Alte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 xml:space="preserve">i: </w:t>
            </w:r>
          </w:p>
        </w:tc>
        <w:tc>
          <w:tcPr>
            <w:tcW w:w="584" w:type="dxa"/>
            <w:shd w:val="clear" w:color="auto" w:fill="auto"/>
          </w:tcPr>
          <w:p w14:paraId="3BDDAF87" w14:textId="77777777" w:rsidR="00392608" w:rsidRPr="00E51BF5" w:rsidRDefault="001069ED" w:rsidP="00C27C09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2</w:t>
            </w:r>
          </w:p>
        </w:tc>
      </w:tr>
      <w:tr w:rsidR="00392608" w:rsidRPr="00E51BF5" w14:paraId="501AF84E" w14:textId="77777777" w:rsidTr="00C27C09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1C9A2D32" w14:textId="77777777" w:rsidR="00392608" w:rsidRPr="00E51BF5" w:rsidRDefault="00392608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835" w:type="dxa"/>
            <w:shd w:val="clear" w:color="auto" w:fill="auto"/>
          </w:tcPr>
          <w:p w14:paraId="61C4A5D6" w14:textId="77777777" w:rsidR="00392608" w:rsidRPr="00E51BF5" w:rsidRDefault="001069ED" w:rsidP="00C27C09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11</w:t>
            </w:r>
          </w:p>
        </w:tc>
      </w:tr>
      <w:tr w:rsidR="00E95A7E" w:rsidRPr="00E51BF5" w14:paraId="7222DD88" w14:textId="77777777" w:rsidTr="00C27C09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35B4A1F3" w14:textId="77777777" w:rsidR="00E95A7E" w:rsidRPr="00E51BF5" w:rsidRDefault="00E95A7E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835" w:type="dxa"/>
            <w:shd w:val="clear" w:color="auto" w:fill="auto"/>
          </w:tcPr>
          <w:p w14:paraId="6DB5CA68" w14:textId="77777777" w:rsidR="00E95A7E" w:rsidRPr="00E51BF5" w:rsidRDefault="001069ED" w:rsidP="00C27C09">
            <w:pPr>
              <w:spacing w:after="0" w:line="240" w:lineRule="auto"/>
              <w:contextualSpacing/>
              <w:jc w:val="center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25</w:t>
            </w:r>
          </w:p>
        </w:tc>
      </w:tr>
      <w:tr w:rsidR="00E95A7E" w:rsidRPr="00E51BF5" w14:paraId="67A20F98" w14:textId="77777777" w:rsidTr="00C27C09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3E999E05" w14:textId="77777777" w:rsidR="00E95A7E" w:rsidRPr="00E51BF5" w:rsidRDefault="00E95A7E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835" w:type="dxa"/>
            <w:shd w:val="clear" w:color="auto" w:fill="auto"/>
          </w:tcPr>
          <w:p w14:paraId="26500A26" w14:textId="77777777" w:rsidR="00E95A7E" w:rsidRPr="00E51BF5" w:rsidRDefault="001069ED" w:rsidP="00C27C09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</w:tbl>
    <w:p w14:paraId="4F3D3879" w14:textId="77777777" w:rsidR="008027E9" w:rsidRPr="00E51BF5" w:rsidRDefault="008027E9" w:rsidP="00C27C09">
      <w:pPr>
        <w:spacing w:after="0" w:line="240" w:lineRule="auto"/>
        <w:contextualSpacing/>
        <w:rPr>
          <w:szCs w:val="24"/>
          <w:lang w:val="ro-RO"/>
        </w:rPr>
      </w:pPr>
    </w:p>
    <w:p w14:paraId="7AAC5644" w14:textId="77777777" w:rsidR="008027E9" w:rsidRPr="00E51BF5" w:rsidRDefault="008027E9" w:rsidP="00C27C09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4. Precondi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 </w:t>
      </w:r>
      <w:r w:rsidRPr="00E51BF5"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6"/>
        <w:gridCol w:w="6676"/>
      </w:tblGrid>
      <w:tr w:rsidR="008027E9" w:rsidRPr="00E51BF5" w14:paraId="6AFF7525" w14:textId="77777777" w:rsidTr="003B7840">
        <w:tc>
          <w:tcPr>
            <w:tcW w:w="3888" w:type="dxa"/>
          </w:tcPr>
          <w:p w14:paraId="40766684" w14:textId="77777777" w:rsidR="008027E9" w:rsidRPr="00E51BF5" w:rsidRDefault="008027E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curriculum</w:t>
            </w:r>
          </w:p>
        </w:tc>
        <w:tc>
          <w:tcPr>
            <w:tcW w:w="6480" w:type="dxa"/>
          </w:tcPr>
          <w:p w14:paraId="19479A84" w14:textId="77777777" w:rsidR="008027E9" w:rsidRPr="00E51BF5" w:rsidRDefault="008027E9" w:rsidP="00C27C09">
            <w:pPr>
              <w:spacing w:after="0" w:line="240" w:lineRule="auto"/>
              <w:ind w:left="284"/>
              <w:contextualSpacing/>
              <w:rPr>
                <w:szCs w:val="24"/>
                <w:lang w:val="ro-RO"/>
              </w:rPr>
            </w:pPr>
          </w:p>
        </w:tc>
      </w:tr>
      <w:tr w:rsidR="008027E9" w:rsidRPr="00E51BF5" w14:paraId="28097382" w14:textId="77777777" w:rsidTr="003B7840">
        <w:tc>
          <w:tcPr>
            <w:tcW w:w="3888" w:type="dxa"/>
          </w:tcPr>
          <w:p w14:paraId="653DF94F" w14:textId="77777777" w:rsidR="008027E9" w:rsidRPr="00E51BF5" w:rsidRDefault="008027E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competen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6480" w:type="dxa"/>
          </w:tcPr>
          <w:p w14:paraId="1592490F" w14:textId="77777777" w:rsidR="008027E9" w:rsidRPr="00E51BF5" w:rsidRDefault="008027E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</w:tbl>
    <w:p w14:paraId="0DA0F867" w14:textId="77777777" w:rsidR="009D4FD8" w:rsidRPr="00E51BF5" w:rsidRDefault="009D4FD8" w:rsidP="00C27C09">
      <w:pPr>
        <w:spacing w:after="0" w:line="240" w:lineRule="auto"/>
        <w:contextualSpacing/>
        <w:rPr>
          <w:b/>
          <w:szCs w:val="24"/>
          <w:lang w:val="ro-RO"/>
        </w:rPr>
      </w:pPr>
    </w:p>
    <w:p w14:paraId="73664767" w14:textId="77777777" w:rsidR="008027E9" w:rsidRPr="00E51BF5" w:rsidRDefault="008027E9" w:rsidP="00C27C09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5. 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</w:t>
      </w:r>
      <w:r w:rsidRPr="00E51BF5"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4"/>
        <w:gridCol w:w="6668"/>
      </w:tblGrid>
      <w:tr w:rsidR="008027E9" w:rsidRPr="00E51BF5" w14:paraId="62B97BCE" w14:textId="77777777" w:rsidTr="003B7840">
        <w:tc>
          <w:tcPr>
            <w:tcW w:w="3896" w:type="dxa"/>
          </w:tcPr>
          <w:p w14:paraId="35CE3F44" w14:textId="77777777" w:rsidR="008027E9" w:rsidRPr="00E51BF5" w:rsidRDefault="008027E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5.1</w:t>
            </w:r>
            <w:r w:rsidR="00BF122D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cursului</w:t>
            </w:r>
          </w:p>
        </w:tc>
        <w:tc>
          <w:tcPr>
            <w:tcW w:w="6472" w:type="dxa"/>
          </w:tcPr>
          <w:p w14:paraId="445DEF7E" w14:textId="77777777" w:rsidR="008027E9" w:rsidRPr="00E51BF5" w:rsidRDefault="008027E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8027E9" w:rsidRPr="00E51BF5" w14:paraId="66CC09C5" w14:textId="77777777" w:rsidTr="003B7840">
        <w:tc>
          <w:tcPr>
            <w:tcW w:w="3896" w:type="dxa"/>
          </w:tcPr>
          <w:p w14:paraId="00CF6F2C" w14:textId="77777777" w:rsidR="008027E9" w:rsidRPr="00E51BF5" w:rsidRDefault="008027E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</w:t>
            </w:r>
            <w:r w:rsidR="00392608" w:rsidRPr="00E51BF5">
              <w:rPr>
                <w:szCs w:val="24"/>
                <w:lang w:val="ro-RO"/>
              </w:rPr>
              <w:t>seminarului</w:t>
            </w:r>
          </w:p>
        </w:tc>
        <w:tc>
          <w:tcPr>
            <w:tcW w:w="6472" w:type="dxa"/>
          </w:tcPr>
          <w:p w14:paraId="30E89C97" w14:textId="77777777" w:rsidR="008027E9" w:rsidRPr="00E51BF5" w:rsidRDefault="008027E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</w:tbl>
    <w:p w14:paraId="1561CA51" w14:textId="77777777" w:rsidR="00C27C09" w:rsidRDefault="00C27C09" w:rsidP="00C27C09">
      <w:pPr>
        <w:spacing w:after="0" w:line="240" w:lineRule="auto"/>
        <w:contextualSpacing/>
        <w:rPr>
          <w:b/>
          <w:szCs w:val="24"/>
          <w:lang w:val="ro-RO"/>
        </w:rPr>
      </w:pPr>
    </w:p>
    <w:p w14:paraId="590BEAF2" w14:textId="372B5B7E" w:rsidR="008027E9" w:rsidRDefault="008027E9" w:rsidP="00C27C09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6. Competen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ele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674"/>
      </w:tblGrid>
      <w:tr w:rsidR="008027E9" w:rsidRPr="00E51BF5" w14:paraId="1F40A77E" w14:textId="77777777" w:rsidTr="003B7840">
        <w:trPr>
          <w:cantSplit/>
          <w:trHeight w:val="156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146BA9C5" w14:textId="77777777" w:rsidR="00392608" w:rsidRPr="00E51BF5" w:rsidRDefault="008027E9" w:rsidP="00C27C09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 xml:space="preserve">e </w:t>
            </w:r>
          </w:p>
          <w:p w14:paraId="015C98F4" w14:textId="77777777" w:rsidR="008027E9" w:rsidRPr="00E51BF5" w:rsidRDefault="008027E9" w:rsidP="00C27C09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58646676" w14:textId="77777777" w:rsidR="00392608" w:rsidRPr="00E51BF5" w:rsidRDefault="00392608" w:rsidP="00C27C09">
            <w:pPr>
              <w:spacing w:after="0" w:line="240" w:lineRule="auto"/>
              <w:contextualSpacing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C1.2</w:t>
            </w:r>
            <w:r w:rsidRPr="00E51BF5">
              <w:rPr>
                <w:rFonts w:eastAsia="Times New Roman"/>
                <w:lang w:val="ro-RO"/>
              </w:rPr>
              <w:t xml:space="preserve"> Utilizarea aparatului conceptual specific domeniului pentru explicarea fenomenelor lingvistice fundamentale specifice </w:t>
            </w:r>
            <w:r w:rsidR="00ED4EFF" w:rsidRPr="00E51BF5">
              <w:rPr>
                <w:rFonts w:eastAsia="Times New Roman"/>
                <w:lang w:val="ro-RO"/>
              </w:rPr>
              <w:t>domeniului.</w:t>
            </w:r>
          </w:p>
          <w:p w14:paraId="1EBBA1F3" w14:textId="77777777" w:rsidR="00666848" w:rsidRPr="00E51BF5" w:rsidRDefault="00392608" w:rsidP="00C27C09">
            <w:pPr>
              <w:pStyle w:val="BodyText"/>
              <w:contextualSpacing/>
              <w:jc w:val="both"/>
              <w:rPr>
                <w:sz w:val="22"/>
                <w:lang w:val="ro-RO"/>
              </w:rPr>
            </w:pPr>
            <w:r w:rsidRPr="00E51BF5">
              <w:rPr>
                <w:rFonts w:ascii="Times New Roman" w:hAnsi="Times New Roman"/>
                <w:b/>
                <w:lang w:val="ro-RO"/>
              </w:rPr>
              <w:t>C5.2</w:t>
            </w:r>
            <w:r w:rsidRPr="00E51BF5">
              <w:rPr>
                <w:rFonts w:ascii="Times New Roman" w:hAnsi="Times New Roman"/>
                <w:lang w:val="ro-RO"/>
              </w:rPr>
              <w:t xml:space="preserve"> Utilizarea no</w:t>
            </w:r>
            <w:r w:rsidR="00850029" w:rsidRPr="00E51BF5">
              <w:rPr>
                <w:rFonts w:ascii="Times New Roman" w:hAnsi="Times New Roman"/>
                <w:lang w:val="ro-RO"/>
              </w:rPr>
              <w:t>ț</w:t>
            </w:r>
            <w:r w:rsidRPr="00E51BF5">
              <w:rPr>
                <w:rFonts w:ascii="Times New Roman" w:hAnsi="Times New Roman"/>
                <w:lang w:val="ro-RO"/>
              </w:rPr>
              <w:t xml:space="preserve">iunilor, conceptelor respective pentru identificarea </w:t>
            </w:r>
            <w:r w:rsidR="00ED4EFF" w:rsidRPr="00E51BF5">
              <w:rPr>
                <w:rFonts w:ascii="Times New Roman" w:hAnsi="Times New Roman"/>
                <w:lang w:val="ro-RO"/>
              </w:rPr>
              <w:t>ș</w:t>
            </w:r>
            <w:r w:rsidRPr="00E51BF5">
              <w:rPr>
                <w:rFonts w:ascii="Times New Roman" w:hAnsi="Times New Roman"/>
                <w:lang w:val="ro-RO"/>
              </w:rPr>
              <w:t xml:space="preserve">i interpretarea unor chestiuni care pot afecta comunicarea profesională </w:t>
            </w:r>
            <w:r w:rsidR="00ED4EFF" w:rsidRPr="00E51BF5">
              <w:rPr>
                <w:rFonts w:ascii="Times New Roman" w:hAnsi="Times New Roman"/>
                <w:lang w:val="ro-RO"/>
              </w:rPr>
              <w:t>ș</w:t>
            </w:r>
            <w:r w:rsidRPr="00E51BF5">
              <w:rPr>
                <w:rFonts w:ascii="Times New Roman" w:hAnsi="Times New Roman"/>
                <w:lang w:val="ro-RO"/>
              </w:rPr>
              <w:t>i institu</w:t>
            </w:r>
            <w:r w:rsidR="00850029" w:rsidRPr="00E51BF5">
              <w:rPr>
                <w:rFonts w:ascii="Times New Roman" w:hAnsi="Times New Roman"/>
                <w:lang w:val="ro-RO"/>
              </w:rPr>
              <w:t>ț</w:t>
            </w:r>
            <w:r w:rsidRPr="00E51BF5">
              <w:rPr>
                <w:rFonts w:ascii="Times New Roman" w:hAnsi="Times New Roman"/>
                <w:lang w:val="ro-RO"/>
              </w:rPr>
              <w:t xml:space="preserve">ională, atât în scris, cât </w:t>
            </w:r>
            <w:r w:rsidR="00ED4EFF" w:rsidRPr="00E51BF5">
              <w:rPr>
                <w:rFonts w:ascii="Times New Roman" w:hAnsi="Times New Roman"/>
                <w:lang w:val="ro-RO"/>
              </w:rPr>
              <w:t>ș</w:t>
            </w:r>
            <w:r w:rsidRPr="00E51BF5">
              <w:rPr>
                <w:rFonts w:ascii="Times New Roman" w:hAnsi="Times New Roman"/>
                <w:lang w:val="ro-RO"/>
              </w:rPr>
              <w:t>i la nivel oral.</w:t>
            </w:r>
          </w:p>
        </w:tc>
      </w:tr>
      <w:tr w:rsidR="008027E9" w:rsidRPr="00E51BF5" w14:paraId="24EB8F5A" w14:textId="77777777" w:rsidTr="003B7840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0E6659CE" w14:textId="77777777" w:rsidR="008027E9" w:rsidRPr="00E51BF5" w:rsidRDefault="008027E9" w:rsidP="00C27C09">
            <w:pPr>
              <w:spacing w:after="0" w:line="240" w:lineRule="auto"/>
              <w:ind w:left="113" w:right="113"/>
              <w:contextualSpacing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lastRenderedPageBreak/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>e transversale</w:t>
            </w:r>
          </w:p>
        </w:tc>
        <w:tc>
          <w:tcPr>
            <w:tcW w:w="9674" w:type="dxa"/>
            <w:shd w:val="clear" w:color="auto" w:fill="auto"/>
          </w:tcPr>
          <w:p w14:paraId="078FDCD3" w14:textId="77777777" w:rsidR="00392608" w:rsidRPr="00E51BF5" w:rsidRDefault="00392608" w:rsidP="00C27C09">
            <w:pPr>
              <w:spacing w:after="0" w:line="240" w:lineRule="auto"/>
              <w:ind w:right="173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CT1, CT2, CT3</w:t>
            </w:r>
            <w:r w:rsidRPr="00E51BF5">
              <w:rPr>
                <w:rFonts w:eastAsia="Times New Roman"/>
                <w:lang w:val="ro-RO"/>
              </w:rPr>
              <w:t xml:space="preserve"> - conform grilei RNCIS</w:t>
            </w:r>
          </w:p>
          <w:p w14:paraId="35174BD7" w14:textId="77777777" w:rsidR="00392608" w:rsidRPr="00E51BF5" w:rsidRDefault="00392608" w:rsidP="00C27C09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</w:t>
            </w:r>
            <w:r w:rsidRPr="00E51BF5">
              <w:rPr>
                <w:rFonts w:eastAsia="Times New Roman"/>
                <w:lang w:val="ro-RO"/>
              </w:rPr>
              <w:t xml:space="preserve">. Gestionarea optimă a sarcinilor profesionale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deprinderea executării lor la termen, în mod riguros, eficient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responsabil; Respectarea normelor de etică specifice domeniului </w:t>
            </w:r>
          </w:p>
          <w:p w14:paraId="59C551FE" w14:textId="77777777" w:rsidR="00392608" w:rsidRPr="00E51BF5" w:rsidRDefault="00392608" w:rsidP="00C27C09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CT2.</w:t>
            </w:r>
            <w:r w:rsidRPr="00E51BF5">
              <w:rPr>
                <w:rFonts w:eastAsia="Times New Roman"/>
                <w:lang w:val="ro-RO"/>
              </w:rPr>
              <w:t xml:space="preserve"> Aplicarea tehnicilor de rela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ionare în echipă; dezvoltarea capacită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ilor empatice de comunicare interpersonală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de asumare de roluri specifice în cadrul muncii în echipă având drept scop eficientizarea activită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ii grupului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economisirea resurselor, inclusiv a celor umane</w:t>
            </w:r>
          </w:p>
          <w:p w14:paraId="01E763C8" w14:textId="77777777" w:rsidR="00666848" w:rsidRPr="00E51BF5" w:rsidRDefault="00392608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CT3.</w:t>
            </w:r>
            <w:r w:rsidRPr="00E51BF5">
              <w:rPr>
                <w:rFonts w:eastAsia="Times New Roman"/>
                <w:lang w:val="ro-RO"/>
              </w:rPr>
              <w:t xml:space="preserve"> Identificarea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utilizarea unor metode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tehnici eficiente de învă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are; con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tientizarea motiva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iilor extrinseci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intrinseci ale învă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ării continue</w:t>
            </w:r>
          </w:p>
        </w:tc>
      </w:tr>
    </w:tbl>
    <w:p w14:paraId="7BE7432A" w14:textId="77777777" w:rsidR="00BF122D" w:rsidRPr="00E51BF5" w:rsidRDefault="00BF122D" w:rsidP="00C27C09">
      <w:pPr>
        <w:spacing w:after="0" w:line="240" w:lineRule="auto"/>
        <w:contextualSpacing/>
        <w:rPr>
          <w:b/>
          <w:szCs w:val="24"/>
          <w:lang w:val="ro-RO"/>
        </w:rPr>
      </w:pPr>
    </w:p>
    <w:p w14:paraId="4FFFBE08" w14:textId="639B3B39" w:rsidR="00E51BF5" w:rsidRPr="00E51BF5" w:rsidRDefault="008027E9" w:rsidP="00C27C09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7. Obiectivele disciplinei</w:t>
      </w:r>
      <w:r w:rsidRPr="00E51BF5">
        <w:rPr>
          <w:szCs w:val="24"/>
          <w:lang w:val="ro-RO"/>
        </w:rPr>
        <w:t xml:space="preserve"> (reie</w:t>
      </w:r>
      <w:r w:rsidR="00ED4EFF" w:rsidRPr="00E51BF5">
        <w:rPr>
          <w:szCs w:val="24"/>
          <w:lang w:val="ro-RO"/>
        </w:rPr>
        <w:t>ș</w:t>
      </w:r>
      <w:r w:rsidRPr="00E51BF5">
        <w:rPr>
          <w:szCs w:val="24"/>
          <w:lang w:val="ro-RO"/>
        </w:rPr>
        <w:t>ind din grila competen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elor acumulate)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794"/>
      </w:tblGrid>
      <w:tr w:rsidR="008027E9" w:rsidRPr="00E51BF5" w14:paraId="07CE1DF7" w14:textId="77777777" w:rsidTr="003B7840">
        <w:tc>
          <w:tcPr>
            <w:tcW w:w="3888" w:type="dxa"/>
            <w:shd w:val="clear" w:color="auto" w:fill="auto"/>
          </w:tcPr>
          <w:p w14:paraId="212A0E8D" w14:textId="77777777" w:rsidR="008027E9" w:rsidRPr="00E51BF5" w:rsidRDefault="008027E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657D024D" w14:textId="77777777" w:rsidR="008027E9" w:rsidRPr="00E51BF5" w:rsidRDefault="00392608" w:rsidP="00C27C09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Con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tientizarea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folosirea corectă </w:t>
            </w:r>
            <w:r w:rsidR="0006398F">
              <w:rPr>
                <w:rFonts w:eastAsia="Times New Roman"/>
                <w:lang w:val="ro-RO"/>
              </w:rPr>
              <w:t xml:space="preserve">la traduceri </w:t>
            </w:r>
            <w:r w:rsidR="00D07745">
              <w:rPr>
                <w:rFonts w:eastAsia="Times New Roman"/>
                <w:lang w:val="ro-RO"/>
              </w:rPr>
              <w:t xml:space="preserve">și interpretări </w:t>
            </w:r>
            <w:r w:rsidRPr="00E51BF5">
              <w:rPr>
                <w:rFonts w:eastAsia="Times New Roman"/>
                <w:lang w:val="ro-RO"/>
              </w:rPr>
              <w:t>a caracteristicilor morfologice</w:t>
            </w:r>
            <w:r w:rsidR="0006398F">
              <w:rPr>
                <w:rFonts w:eastAsia="Times New Roman"/>
                <w:lang w:val="ro-RO"/>
              </w:rPr>
              <w:t>, lexicologice și sintactice</w:t>
            </w:r>
            <w:r w:rsidRPr="00E51BF5">
              <w:rPr>
                <w:rFonts w:eastAsia="Times New Roman"/>
                <w:lang w:val="ro-RO"/>
              </w:rPr>
              <w:t xml:space="preserve"> (limb</w:t>
            </w:r>
            <w:r w:rsidR="0006398F">
              <w:rPr>
                <w:rFonts w:eastAsia="Times New Roman"/>
                <w:lang w:val="ro-RO"/>
              </w:rPr>
              <w:t>ile</w:t>
            </w:r>
            <w:r w:rsidRPr="00E51BF5">
              <w:rPr>
                <w:rFonts w:eastAsia="Times New Roman"/>
                <w:lang w:val="ro-RO"/>
              </w:rPr>
              <w:t xml:space="preserve"> engleză</w:t>
            </w:r>
            <w:r w:rsidR="0006398F">
              <w:rPr>
                <w:rFonts w:eastAsia="Times New Roman"/>
                <w:lang w:val="ro-RO"/>
              </w:rPr>
              <w:t>-germană, maghiară și română</w:t>
            </w:r>
            <w:r w:rsidRPr="00E51BF5">
              <w:rPr>
                <w:rFonts w:eastAsia="Times New Roman"/>
                <w:lang w:val="ro-RO"/>
              </w:rPr>
              <w:t>)</w:t>
            </w:r>
          </w:p>
        </w:tc>
      </w:tr>
      <w:tr w:rsidR="008027E9" w:rsidRPr="00E51BF5" w14:paraId="1CDB0440" w14:textId="77777777" w:rsidTr="003B7840">
        <w:tc>
          <w:tcPr>
            <w:tcW w:w="3888" w:type="dxa"/>
            <w:shd w:val="clear" w:color="auto" w:fill="auto"/>
          </w:tcPr>
          <w:p w14:paraId="096045FB" w14:textId="77777777" w:rsidR="008027E9" w:rsidRPr="00E51BF5" w:rsidRDefault="008027E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4D6958F8" w14:textId="77777777" w:rsidR="00850029" w:rsidRPr="00E51BF5" w:rsidRDefault="00850029" w:rsidP="00C27C09">
            <w:pPr>
              <w:numPr>
                <w:ilvl w:val="0"/>
                <w:numId w:val="18"/>
              </w:numPr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Dezvoltarea competenței de identificare a potențialelor dificultăți în </w:t>
            </w:r>
            <w:r w:rsidR="00D07745">
              <w:rPr>
                <w:rFonts w:eastAsia="Times New Roman"/>
                <w:lang w:val="ro-RO"/>
              </w:rPr>
              <w:t xml:space="preserve">activitatea de </w:t>
            </w:r>
            <w:r w:rsidR="0006398F">
              <w:rPr>
                <w:rFonts w:eastAsia="Times New Roman"/>
                <w:lang w:val="ro-RO"/>
              </w:rPr>
              <w:t>traducer</w:t>
            </w:r>
            <w:r w:rsidR="00D07745">
              <w:rPr>
                <w:rFonts w:eastAsia="Times New Roman"/>
                <w:lang w:val="ro-RO"/>
              </w:rPr>
              <w:t>e și interpretare</w:t>
            </w:r>
            <w:r w:rsidRPr="00E51BF5">
              <w:rPr>
                <w:rFonts w:eastAsia="Times New Roman"/>
                <w:lang w:val="ro-RO"/>
              </w:rPr>
              <w:t>.</w:t>
            </w:r>
          </w:p>
          <w:p w14:paraId="5D86F111" w14:textId="77777777" w:rsidR="00D24033" w:rsidRPr="00E51BF5" w:rsidRDefault="00D24033" w:rsidP="00C27C09">
            <w:pPr>
              <w:spacing w:after="0" w:line="240" w:lineRule="auto"/>
              <w:ind w:left="720"/>
              <w:contextualSpacing/>
              <w:jc w:val="both"/>
              <w:rPr>
                <w:szCs w:val="24"/>
                <w:lang w:val="ro-RO"/>
              </w:rPr>
            </w:pPr>
          </w:p>
        </w:tc>
      </w:tr>
    </w:tbl>
    <w:p w14:paraId="193ED462" w14:textId="77777777" w:rsidR="008027E9" w:rsidRPr="00E51BF5" w:rsidRDefault="008027E9" w:rsidP="00C27C09">
      <w:pPr>
        <w:spacing w:after="0" w:line="240" w:lineRule="auto"/>
        <w:contextualSpacing/>
        <w:rPr>
          <w:szCs w:val="24"/>
          <w:lang w:val="ro-RO"/>
        </w:rPr>
      </w:pPr>
    </w:p>
    <w:p w14:paraId="1A6671DF" w14:textId="77777777" w:rsidR="008027E9" w:rsidRDefault="008027E9" w:rsidP="00C27C09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8.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1"/>
        <w:gridCol w:w="3852"/>
        <w:gridCol w:w="1239"/>
      </w:tblGrid>
      <w:tr w:rsidR="00774235" w:rsidRPr="00E51BF5" w14:paraId="5EF9B50C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7DDCCFD4" w14:textId="77777777" w:rsidR="00774235" w:rsidRPr="00E51BF5" w:rsidRDefault="00774235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8.1. Curs</w:t>
            </w:r>
          </w:p>
        </w:tc>
        <w:tc>
          <w:tcPr>
            <w:tcW w:w="3852" w:type="dxa"/>
            <w:shd w:val="clear" w:color="auto" w:fill="auto"/>
          </w:tcPr>
          <w:p w14:paraId="1B1DFC31" w14:textId="77777777" w:rsidR="00774235" w:rsidRPr="00E51BF5" w:rsidRDefault="00774235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Metode de predare</w:t>
            </w:r>
          </w:p>
        </w:tc>
        <w:tc>
          <w:tcPr>
            <w:tcW w:w="1239" w:type="dxa"/>
            <w:shd w:val="clear" w:color="auto" w:fill="auto"/>
          </w:tcPr>
          <w:p w14:paraId="6860A729" w14:textId="77777777" w:rsidR="00774235" w:rsidRPr="00E51BF5" w:rsidRDefault="00774235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ii</w:t>
            </w:r>
          </w:p>
        </w:tc>
      </w:tr>
      <w:tr w:rsidR="00850029" w:rsidRPr="00E51BF5" w14:paraId="3BD18DE7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2CA36F71" w14:textId="77777777" w:rsidR="00850029" w:rsidRPr="00E51BF5" w:rsidRDefault="00850029" w:rsidP="00C27C09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rFonts w:eastAsia="Times New Roman"/>
                <w:i/>
                <w:szCs w:val="24"/>
                <w:lang w:val="ro-RO"/>
              </w:rPr>
            </w:pPr>
          </w:p>
        </w:tc>
        <w:tc>
          <w:tcPr>
            <w:tcW w:w="3852" w:type="dxa"/>
            <w:vMerge w:val="restart"/>
            <w:shd w:val="clear" w:color="auto" w:fill="auto"/>
          </w:tcPr>
          <w:p w14:paraId="14F712FA" w14:textId="77777777" w:rsidR="003B7840" w:rsidRPr="00E51BF5" w:rsidRDefault="003B7840" w:rsidP="00C27C09">
            <w:pPr>
              <w:pStyle w:val="ListParagraph"/>
              <w:spacing w:after="0" w:line="240" w:lineRule="auto"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659FBAE3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850029" w:rsidRPr="00E51BF5" w14:paraId="756CAF21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713D9EEC" w14:textId="77777777" w:rsidR="00850029" w:rsidRPr="00E51BF5" w:rsidRDefault="00850029" w:rsidP="00C27C09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14:paraId="6406B2ED" w14:textId="77777777" w:rsidR="00850029" w:rsidRPr="00E51BF5" w:rsidRDefault="0085002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700B1D37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850029" w:rsidRPr="00E51BF5" w14:paraId="4CD7D1EB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65877168" w14:textId="77777777" w:rsidR="00850029" w:rsidRPr="00E51BF5" w:rsidRDefault="00850029" w:rsidP="00C27C09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14:paraId="18169CB1" w14:textId="77777777" w:rsidR="00850029" w:rsidRPr="00E51BF5" w:rsidRDefault="0085002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3685FA15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850029" w:rsidRPr="00E51BF5" w14:paraId="0492A5E2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0E9CF97E" w14:textId="77777777" w:rsidR="00850029" w:rsidRPr="00E51BF5" w:rsidRDefault="00850029" w:rsidP="00C27C09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14:paraId="371C1770" w14:textId="77777777" w:rsidR="00850029" w:rsidRPr="00E51BF5" w:rsidRDefault="0085002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4BBBF429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850029" w:rsidRPr="00E51BF5" w14:paraId="476823AE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08F2928A" w14:textId="77777777" w:rsidR="00850029" w:rsidRPr="00E51BF5" w:rsidRDefault="00850029" w:rsidP="00C27C09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14:paraId="5CEC7DE4" w14:textId="77777777" w:rsidR="00850029" w:rsidRPr="00E51BF5" w:rsidRDefault="0085002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77A671C9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850029" w:rsidRPr="00E51BF5" w14:paraId="6177CBD5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012DA733" w14:textId="77777777" w:rsidR="00850029" w:rsidRPr="00E51BF5" w:rsidRDefault="00850029" w:rsidP="00C27C09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14:paraId="4F7412F6" w14:textId="77777777" w:rsidR="00850029" w:rsidRPr="00E51BF5" w:rsidRDefault="0085002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3308537E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850029" w:rsidRPr="00E51BF5" w14:paraId="6A81BBB2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4BD39A06" w14:textId="77777777" w:rsidR="00850029" w:rsidRPr="00E51BF5" w:rsidRDefault="00850029" w:rsidP="00C27C09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14:paraId="0FC8A463" w14:textId="77777777" w:rsidR="00850029" w:rsidRPr="00E51BF5" w:rsidRDefault="0085002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1F571307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850029" w:rsidRPr="00E51BF5" w14:paraId="3EE8DE9F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0E0A98CC" w14:textId="77777777" w:rsidR="00850029" w:rsidRPr="00E51BF5" w:rsidRDefault="00850029" w:rsidP="00C27C09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14:paraId="47948A9F" w14:textId="77777777" w:rsidR="00850029" w:rsidRPr="00E51BF5" w:rsidRDefault="0085002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2896DEAA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850029" w:rsidRPr="00E51BF5" w14:paraId="3E65C6C5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06B162D1" w14:textId="77777777" w:rsidR="00850029" w:rsidRPr="00E51BF5" w:rsidRDefault="00850029" w:rsidP="00C27C09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14:paraId="5E28925D" w14:textId="77777777" w:rsidR="00850029" w:rsidRPr="00E51BF5" w:rsidRDefault="0085002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5583DA97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850029" w:rsidRPr="00E51BF5" w14:paraId="1BB6AE6E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61874D54" w14:textId="77777777" w:rsidR="00850029" w:rsidRPr="00E51BF5" w:rsidRDefault="00850029" w:rsidP="00C27C09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14:paraId="1EAE8096" w14:textId="77777777" w:rsidR="00850029" w:rsidRPr="00E51BF5" w:rsidRDefault="0085002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2787B1A4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850029" w:rsidRPr="00E51BF5" w14:paraId="2BDCF204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4A4E813C" w14:textId="77777777" w:rsidR="00850029" w:rsidRPr="00E51BF5" w:rsidRDefault="00850029" w:rsidP="00C27C09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14:paraId="40C0BB61" w14:textId="77777777" w:rsidR="00850029" w:rsidRPr="00E51BF5" w:rsidRDefault="0085002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3CE1573F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850029" w:rsidRPr="00E51BF5" w14:paraId="1363AA11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563D4D08" w14:textId="77777777" w:rsidR="00850029" w:rsidRPr="00E51BF5" w:rsidRDefault="00850029" w:rsidP="00C27C09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14:paraId="08C113FC" w14:textId="77777777" w:rsidR="00850029" w:rsidRPr="00E51BF5" w:rsidRDefault="0085002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7228697C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850029" w:rsidRPr="00E51BF5" w14:paraId="684B7530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718016EE" w14:textId="77777777" w:rsidR="00850029" w:rsidRPr="00E51BF5" w:rsidRDefault="00850029" w:rsidP="00C27C09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14:paraId="59FC909C" w14:textId="77777777" w:rsidR="00850029" w:rsidRPr="00E51BF5" w:rsidRDefault="0085002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49449D18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850029" w:rsidRPr="00E51BF5" w14:paraId="12A33515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31DB999D" w14:textId="77777777" w:rsidR="00850029" w:rsidRPr="00E51BF5" w:rsidRDefault="00850029" w:rsidP="00C27C09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14:paraId="50A0FA72" w14:textId="77777777" w:rsidR="00850029" w:rsidRPr="00E51BF5" w:rsidRDefault="0085002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4AB4BC28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850029" w:rsidRPr="00E51BF5" w14:paraId="64A2D49E" w14:textId="77777777" w:rsidTr="00C27C09">
        <w:trPr>
          <w:trHeight w:val="20"/>
        </w:trPr>
        <w:tc>
          <w:tcPr>
            <w:tcW w:w="10682" w:type="dxa"/>
            <w:gridSpan w:val="3"/>
            <w:shd w:val="clear" w:color="auto" w:fill="auto"/>
          </w:tcPr>
          <w:p w14:paraId="758E06AB" w14:textId="553BE394" w:rsidR="00850029" w:rsidRPr="00E51BF5" w:rsidRDefault="0085002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Bibliografie</w:t>
            </w:r>
          </w:p>
        </w:tc>
      </w:tr>
      <w:tr w:rsidR="00850029" w:rsidRPr="00E51BF5" w14:paraId="363520A9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55C38D09" w14:textId="77777777" w:rsidR="00850029" w:rsidRPr="00E51BF5" w:rsidRDefault="0085002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8.2. Seminar </w:t>
            </w:r>
          </w:p>
        </w:tc>
        <w:tc>
          <w:tcPr>
            <w:tcW w:w="3852" w:type="dxa"/>
            <w:shd w:val="clear" w:color="auto" w:fill="auto"/>
          </w:tcPr>
          <w:p w14:paraId="4A0671BA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Metode de predare</w:t>
            </w:r>
          </w:p>
        </w:tc>
        <w:tc>
          <w:tcPr>
            <w:tcW w:w="1239" w:type="dxa"/>
            <w:shd w:val="clear" w:color="auto" w:fill="auto"/>
          </w:tcPr>
          <w:p w14:paraId="7445D624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Observații</w:t>
            </w:r>
          </w:p>
        </w:tc>
      </w:tr>
      <w:tr w:rsidR="00850029" w:rsidRPr="00E51BF5" w14:paraId="27EAA291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2F32B75B" w14:textId="77777777" w:rsidR="00850029" w:rsidRPr="00E51BF5" w:rsidRDefault="00850029" w:rsidP="00C27C09">
            <w:pPr>
              <w:tabs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3852" w:type="dxa"/>
            <w:vMerge w:val="restart"/>
            <w:shd w:val="clear" w:color="auto" w:fill="auto"/>
          </w:tcPr>
          <w:p w14:paraId="47B0EE3B" w14:textId="77777777" w:rsidR="00850029" w:rsidRPr="00E51BF5" w:rsidRDefault="00850029" w:rsidP="00C27C09">
            <w:pPr>
              <w:spacing w:after="0" w:line="240" w:lineRule="auto"/>
              <w:contextualSpacing/>
              <w:rPr>
                <w:rFonts w:eastAsia="Times New Roman"/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69B034E8" w14:textId="77777777" w:rsidR="00850029" w:rsidRPr="00E51BF5" w:rsidRDefault="00850029" w:rsidP="00C27C09">
            <w:pPr>
              <w:spacing w:after="0" w:line="240" w:lineRule="auto"/>
              <w:ind w:right="-20"/>
              <w:contextualSpacing/>
              <w:jc w:val="center"/>
              <w:rPr>
                <w:rFonts w:eastAsia="Times New Roman"/>
                <w:szCs w:val="24"/>
                <w:lang w:val="ro-RO"/>
              </w:rPr>
            </w:pPr>
          </w:p>
        </w:tc>
      </w:tr>
      <w:tr w:rsidR="00850029" w:rsidRPr="00E51BF5" w14:paraId="02950987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6F6B58EF" w14:textId="77777777" w:rsidR="00850029" w:rsidRPr="00E51BF5" w:rsidRDefault="00850029" w:rsidP="00C27C09">
            <w:pPr>
              <w:tabs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14:paraId="043FB4E0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1B0AA628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850029" w:rsidRPr="00E51BF5" w14:paraId="2D776E7E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2A9B2DFA" w14:textId="77777777" w:rsidR="00850029" w:rsidRPr="00E51BF5" w:rsidRDefault="00850029" w:rsidP="00C27C09">
            <w:pPr>
              <w:tabs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14:paraId="1E3F9090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0799AC66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850029" w:rsidRPr="00E51BF5" w14:paraId="6D2BB248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59D69C68" w14:textId="77777777" w:rsidR="00850029" w:rsidRPr="00E51BF5" w:rsidRDefault="00850029" w:rsidP="00C27C09">
            <w:pPr>
              <w:tabs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14:paraId="193B2A4F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0DD2DB17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850029" w:rsidRPr="00E51BF5" w14:paraId="7288090B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40636573" w14:textId="77777777" w:rsidR="00850029" w:rsidRPr="00E51BF5" w:rsidRDefault="00850029" w:rsidP="00C27C09">
            <w:pPr>
              <w:tabs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14:paraId="4037B8D4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34BA84DE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850029" w:rsidRPr="00E51BF5" w14:paraId="63D1B141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67CFE760" w14:textId="77777777" w:rsidR="00850029" w:rsidRPr="00E51BF5" w:rsidRDefault="00850029" w:rsidP="00C27C09">
            <w:pPr>
              <w:tabs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14:paraId="2DEC3BCC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5ABEC67E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850029" w:rsidRPr="00E51BF5" w14:paraId="57F6A261" w14:textId="77777777" w:rsidTr="00C27C09">
        <w:trPr>
          <w:trHeight w:val="20"/>
        </w:trPr>
        <w:tc>
          <w:tcPr>
            <w:tcW w:w="5591" w:type="dxa"/>
            <w:shd w:val="clear" w:color="auto" w:fill="auto"/>
          </w:tcPr>
          <w:p w14:paraId="7E89F083" w14:textId="77777777" w:rsidR="00850029" w:rsidRPr="00E51BF5" w:rsidRDefault="00850029" w:rsidP="00C27C09">
            <w:pPr>
              <w:tabs>
                <w:tab w:val="left" w:pos="0"/>
              </w:tabs>
              <w:suppressAutoHyphens/>
              <w:spacing w:after="0" w:line="240" w:lineRule="auto"/>
              <w:ind w:left="720" w:right="-20"/>
              <w:contextualSpacing/>
              <w:rPr>
                <w:i/>
                <w:szCs w:val="24"/>
                <w:lang w:val="ro-RO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14:paraId="0CDCD2FF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239" w:type="dxa"/>
            <w:shd w:val="clear" w:color="auto" w:fill="auto"/>
          </w:tcPr>
          <w:p w14:paraId="0E97286D" w14:textId="77777777" w:rsidR="00850029" w:rsidRPr="00E51BF5" w:rsidRDefault="00850029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850029" w:rsidRPr="00E51BF5" w14:paraId="1FDA47D0" w14:textId="77777777" w:rsidTr="00C27C09">
        <w:trPr>
          <w:trHeight w:val="20"/>
        </w:trPr>
        <w:tc>
          <w:tcPr>
            <w:tcW w:w="10682" w:type="dxa"/>
            <w:gridSpan w:val="3"/>
            <w:shd w:val="clear" w:color="auto" w:fill="auto"/>
          </w:tcPr>
          <w:p w14:paraId="0D3E088A" w14:textId="759697DA" w:rsidR="00850029" w:rsidRPr="00E51BF5" w:rsidRDefault="0085002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Bibliografie</w:t>
            </w:r>
          </w:p>
        </w:tc>
      </w:tr>
    </w:tbl>
    <w:p w14:paraId="1401BA73" w14:textId="77777777" w:rsidR="00744DDD" w:rsidRPr="00E51BF5" w:rsidRDefault="00744DDD" w:rsidP="00C27C09">
      <w:pPr>
        <w:spacing w:after="0" w:line="240" w:lineRule="auto"/>
        <w:contextualSpacing/>
        <w:rPr>
          <w:b/>
          <w:szCs w:val="24"/>
          <w:lang w:val="ro-RO"/>
        </w:rPr>
      </w:pPr>
    </w:p>
    <w:p w14:paraId="215A96FC" w14:textId="77777777" w:rsidR="008027E9" w:rsidRDefault="008027E9" w:rsidP="00C27C09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9. Coroborarea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inuturilor disciplinei cu a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teptările reprezentan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ilor comunită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epistemice, asocia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iilor profesionale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angajatori reprezentativi din domeniul aferent programului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027E9" w:rsidRPr="00E51BF5" w14:paraId="02F264AD" w14:textId="77777777" w:rsidTr="00E51BF5">
        <w:tc>
          <w:tcPr>
            <w:tcW w:w="10682" w:type="dxa"/>
          </w:tcPr>
          <w:p w14:paraId="7793FA33" w14:textId="77777777" w:rsidR="006F1AC4" w:rsidRPr="00E51BF5" w:rsidRDefault="00850029" w:rsidP="00C27C09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Conținutul disciplinei este în concordanță cu ceea ce se predă în alte centre universitare din țară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din străinătate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cu misiunea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obiectivele specializării, fiind astfel conceput, încât să asigure o pregătire sistematică a studenților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i, în acela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timp, să fie evitate suprapunerile în ceea ce prive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te conținutul tematic al disciplinelor.</w:t>
            </w:r>
          </w:p>
        </w:tc>
      </w:tr>
    </w:tbl>
    <w:p w14:paraId="141CE4CC" w14:textId="77777777" w:rsidR="008027E9" w:rsidRDefault="008027E9" w:rsidP="00C27C09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10. Evaluare</w:t>
      </w:r>
    </w:p>
    <w:p w14:paraId="33820F2C" w14:textId="77777777" w:rsidR="001C6FB6" w:rsidRPr="00E51BF5" w:rsidRDefault="001C6FB6" w:rsidP="00C27C09">
      <w:pPr>
        <w:spacing w:after="0" w:line="240" w:lineRule="auto"/>
        <w:contextualSpacing/>
        <w:rPr>
          <w:b/>
          <w:szCs w:val="24"/>
          <w:lang w:val="ro-RO"/>
        </w:rPr>
      </w:pPr>
      <w:proofErr w:type="spellStart"/>
      <w:r w:rsidRPr="00E51BF5">
        <w:rPr>
          <w:b/>
          <w:szCs w:val="24"/>
          <w:lang w:val="ro-RO"/>
        </w:rPr>
        <w:lastRenderedPageBreak/>
        <w:t>A.Condi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</w:t>
      </w:r>
      <w:proofErr w:type="spellEnd"/>
      <w:r w:rsidRPr="00E51BF5">
        <w:rPr>
          <w:b/>
          <w:szCs w:val="24"/>
          <w:lang w:val="ro-RO"/>
        </w:rPr>
        <w:t xml:space="preserve"> de îndeplinit pentru prezentarea la evaluare</w:t>
      </w:r>
    </w:p>
    <w:p w14:paraId="1F8CD325" w14:textId="77777777" w:rsidR="00E51BF5" w:rsidRPr="00E51BF5" w:rsidRDefault="00E51BF5" w:rsidP="00C27C09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E51BF5">
        <w:rPr>
          <w:lang w:val="ro-RO"/>
        </w:rPr>
        <w:t>dobândirea a cel puțin 50% din punctajul total;</w:t>
      </w:r>
    </w:p>
    <w:p w14:paraId="4FE75F58" w14:textId="77777777" w:rsidR="001C6FB6" w:rsidRPr="00E51BF5" w:rsidRDefault="001C6FB6" w:rsidP="00C27C09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 xml:space="preserve">B. Criterii, metode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1618"/>
        <w:gridCol w:w="3789"/>
        <w:gridCol w:w="2694"/>
        <w:gridCol w:w="1638"/>
      </w:tblGrid>
      <w:tr w:rsidR="008027E9" w:rsidRPr="00E51BF5" w14:paraId="73C97D3A" w14:textId="77777777" w:rsidTr="009B3CFF">
        <w:tc>
          <w:tcPr>
            <w:tcW w:w="2335" w:type="dxa"/>
            <w:gridSpan w:val="2"/>
          </w:tcPr>
          <w:p w14:paraId="7A419BF1" w14:textId="77777777" w:rsidR="008027E9" w:rsidRPr="00E51BF5" w:rsidRDefault="008027E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Tip activitate</w:t>
            </w:r>
          </w:p>
        </w:tc>
        <w:tc>
          <w:tcPr>
            <w:tcW w:w="3789" w:type="dxa"/>
            <w:shd w:val="clear" w:color="auto" w:fill="auto"/>
          </w:tcPr>
          <w:p w14:paraId="420858BF" w14:textId="77777777" w:rsidR="008027E9" w:rsidRPr="00E51BF5" w:rsidRDefault="008027E9" w:rsidP="00C27C09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Criterii de evaluare</w:t>
            </w:r>
          </w:p>
        </w:tc>
        <w:tc>
          <w:tcPr>
            <w:tcW w:w="2694" w:type="dxa"/>
          </w:tcPr>
          <w:p w14:paraId="55417C50" w14:textId="77777777" w:rsidR="008027E9" w:rsidRPr="00E51BF5" w:rsidRDefault="008027E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10.2</w:t>
            </w:r>
            <w:r w:rsidR="00E3215E" w:rsidRPr="00E51BF5">
              <w:rPr>
                <w:szCs w:val="24"/>
                <w:lang w:val="ro-RO"/>
              </w:rPr>
              <w:t>.</w:t>
            </w:r>
            <w:r w:rsidR="00AB4356" w:rsidRPr="00E51BF5">
              <w:rPr>
                <w:szCs w:val="24"/>
                <w:lang w:val="ro-RO"/>
              </w:rPr>
              <w:t>M</w:t>
            </w:r>
            <w:r w:rsidRPr="00E51BF5">
              <w:rPr>
                <w:szCs w:val="24"/>
                <w:lang w:val="ro-RO"/>
              </w:rPr>
              <w:t>etode de evaluare</w:t>
            </w:r>
          </w:p>
        </w:tc>
        <w:tc>
          <w:tcPr>
            <w:tcW w:w="1638" w:type="dxa"/>
          </w:tcPr>
          <w:p w14:paraId="4C4AFC9A" w14:textId="77777777" w:rsidR="008027E9" w:rsidRPr="00E51BF5" w:rsidRDefault="008027E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Pondere din nota finală</w:t>
            </w:r>
          </w:p>
        </w:tc>
      </w:tr>
      <w:tr w:rsidR="00850029" w:rsidRPr="00E51BF5" w14:paraId="564F55C8" w14:textId="77777777" w:rsidTr="009B3CFF">
        <w:trPr>
          <w:trHeight w:val="135"/>
        </w:trPr>
        <w:tc>
          <w:tcPr>
            <w:tcW w:w="2335" w:type="dxa"/>
            <w:gridSpan w:val="2"/>
          </w:tcPr>
          <w:p w14:paraId="13D61FBF" w14:textId="77777777" w:rsidR="00850029" w:rsidRPr="00E51BF5" w:rsidRDefault="00850029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10.4. Curs</w:t>
            </w:r>
          </w:p>
        </w:tc>
        <w:tc>
          <w:tcPr>
            <w:tcW w:w="3789" w:type="dxa"/>
            <w:shd w:val="clear" w:color="auto" w:fill="auto"/>
          </w:tcPr>
          <w:p w14:paraId="188C97AA" w14:textId="77777777" w:rsidR="00850029" w:rsidRPr="00E51BF5" w:rsidRDefault="00850029" w:rsidP="00C27C09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</w:p>
        </w:tc>
        <w:tc>
          <w:tcPr>
            <w:tcW w:w="2694" w:type="dxa"/>
          </w:tcPr>
          <w:p w14:paraId="64A30DDA" w14:textId="77777777" w:rsidR="00850029" w:rsidRPr="00E51BF5" w:rsidRDefault="00D07745" w:rsidP="00C27C09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1638" w:type="dxa"/>
          </w:tcPr>
          <w:p w14:paraId="5E574DC5" w14:textId="77777777" w:rsidR="00850029" w:rsidRPr="00E51BF5" w:rsidRDefault="00D07745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-</w:t>
            </w:r>
          </w:p>
        </w:tc>
      </w:tr>
      <w:tr w:rsidR="009B3CFF" w:rsidRPr="00E51BF5" w14:paraId="27FDB2E9" w14:textId="77777777" w:rsidTr="009B3CFF">
        <w:trPr>
          <w:trHeight w:val="135"/>
        </w:trPr>
        <w:tc>
          <w:tcPr>
            <w:tcW w:w="717" w:type="dxa"/>
          </w:tcPr>
          <w:p w14:paraId="3C9AC3FB" w14:textId="77777777" w:rsidR="009B3CFF" w:rsidRPr="00E51BF5" w:rsidRDefault="009B3CFF" w:rsidP="00C27C09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10.5.</w:t>
            </w:r>
          </w:p>
          <w:p w14:paraId="185D445C" w14:textId="77777777" w:rsidR="009B3CFF" w:rsidRPr="00E51BF5" w:rsidRDefault="009B3CFF" w:rsidP="00C27C09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</w:p>
        </w:tc>
        <w:tc>
          <w:tcPr>
            <w:tcW w:w="1618" w:type="dxa"/>
          </w:tcPr>
          <w:p w14:paraId="4D143E89" w14:textId="77777777" w:rsidR="009B3CFF" w:rsidRPr="00E51BF5" w:rsidRDefault="009B3CFF" w:rsidP="00C27C09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3789" w:type="dxa"/>
            <w:shd w:val="clear" w:color="auto" w:fill="auto"/>
          </w:tcPr>
          <w:p w14:paraId="1CAFE1B1" w14:textId="77777777" w:rsidR="009B3CFF" w:rsidRDefault="009B3CFF" w:rsidP="00C27C09">
            <w:pPr>
              <w:spacing w:after="0" w:line="240" w:lineRule="auto"/>
              <w:ind w:right="-20"/>
              <w:contextualSpacing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corec</w:t>
            </w:r>
            <w:r>
              <w:rPr>
                <w:rFonts w:eastAsia="Times New Roman"/>
                <w:lang w:val="ro-RO"/>
              </w:rPr>
              <w:t xml:space="preserve">titudinea </w:t>
            </w:r>
            <w:r w:rsidR="00D07745">
              <w:rPr>
                <w:rFonts w:eastAsia="Times New Roman"/>
                <w:lang w:val="ro-RO"/>
              </w:rPr>
              <w:t xml:space="preserve">traducerilor prezentate, </w:t>
            </w:r>
          </w:p>
          <w:p w14:paraId="22720790" w14:textId="77777777" w:rsidR="009B3CFF" w:rsidRPr="009B3CFF" w:rsidRDefault="009B3CFF" w:rsidP="00C27C09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acuratețea și relevanța informațiilor</w:t>
            </w:r>
            <w:r w:rsidR="00D07745">
              <w:rPr>
                <w:rFonts w:eastAsia="Times New Roman"/>
                <w:lang w:val="ro-RO"/>
              </w:rPr>
              <w:t xml:space="preserve"> din proiect</w:t>
            </w:r>
          </w:p>
        </w:tc>
        <w:tc>
          <w:tcPr>
            <w:tcW w:w="2694" w:type="dxa"/>
          </w:tcPr>
          <w:p w14:paraId="0B98E500" w14:textId="77777777" w:rsidR="009B3CFF" w:rsidRPr="00E51BF5" w:rsidRDefault="009B3CFF" w:rsidP="00C27C09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prezentare proiect</w:t>
            </w:r>
            <w:r w:rsidR="00D07745">
              <w:rPr>
                <w:rFonts w:eastAsia="Times New Roman"/>
                <w:lang w:val="ro-RO"/>
              </w:rPr>
              <w:t xml:space="preserve"> și portofoliul de traduceri la colocviu</w:t>
            </w:r>
          </w:p>
        </w:tc>
        <w:tc>
          <w:tcPr>
            <w:tcW w:w="1638" w:type="dxa"/>
          </w:tcPr>
          <w:p w14:paraId="0395E1A2" w14:textId="77777777" w:rsidR="009B3CFF" w:rsidRPr="00E51BF5" w:rsidRDefault="0006398F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100</w:t>
            </w:r>
            <w:r w:rsidR="009B3CFF">
              <w:rPr>
                <w:szCs w:val="24"/>
                <w:lang w:val="ro-RO"/>
              </w:rPr>
              <w:t>%</w:t>
            </w:r>
          </w:p>
        </w:tc>
      </w:tr>
      <w:tr w:rsidR="009B3CFF" w:rsidRPr="00E51BF5" w14:paraId="0969E657" w14:textId="77777777" w:rsidTr="009B3CFF">
        <w:trPr>
          <w:trHeight w:val="245"/>
        </w:trPr>
        <w:tc>
          <w:tcPr>
            <w:tcW w:w="717" w:type="dxa"/>
          </w:tcPr>
          <w:p w14:paraId="4AC54AD1" w14:textId="77777777" w:rsidR="009B3CFF" w:rsidRPr="009B3CFF" w:rsidRDefault="009B3CFF" w:rsidP="00C27C09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</w:p>
        </w:tc>
        <w:tc>
          <w:tcPr>
            <w:tcW w:w="1618" w:type="dxa"/>
          </w:tcPr>
          <w:p w14:paraId="0DD41A48" w14:textId="77777777" w:rsidR="009B3CFF" w:rsidRPr="00E51BF5" w:rsidRDefault="009B3CFF" w:rsidP="00C27C09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</w:p>
        </w:tc>
        <w:tc>
          <w:tcPr>
            <w:tcW w:w="3789" w:type="dxa"/>
            <w:shd w:val="clear" w:color="auto" w:fill="auto"/>
            <w:vAlign w:val="center"/>
          </w:tcPr>
          <w:p w14:paraId="1D00F448" w14:textId="77777777" w:rsidR="009B3CFF" w:rsidRPr="005F57EA" w:rsidRDefault="009B3CFF" w:rsidP="00C27C09">
            <w:pPr>
              <w:spacing w:after="0" w:line="240" w:lineRule="auto"/>
              <w:contextualSpacing/>
              <w:rPr>
                <w:lang w:val="ro-RO"/>
              </w:rPr>
            </w:pPr>
          </w:p>
        </w:tc>
        <w:tc>
          <w:tcPr>
            <w:tcW w:w="2694" w:type="dxa"/>
            <w:vAlign w:val="center"/>
          </w:tcPr>
          <w:p w14:paraId="48A82381" w14:textId="77777777" w:rsidR="009B3CFF" w:rsidRPr="005F57EA" w:rsidRDefault="009B3CFF" w:rsidP="00C27C09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</w:p>
        </w:tc>
        <w:tc>
          <w:tcPr>
            <w:tcW w:w="1638" w:type="dxa"/>
          </w:tcPr>
          <w:p w14:paraId="7566F24A" w14:textId="77777777" w:rsidR="009B3CFF" w:rsidRPr="00E51BF5" w:rsidRDefault="009B3CFF" w:rsidP="00C27C09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E51BF5" w:rsidRPr="00E51BF5" w14:paraId="721AB9EB" w14:textId="77777777" w:rsidTr="00E51BF5">
        <w:tc>
          <w:tcPr>
            <w:tcW w:w="10456" w:type="dxa"/>
            <w:gridSpan w:val="5"/>
          </w:tcPr>
          <w:p w14:paraId="3EB648FC" w14:textId="77777777" w:rsidR="00E51BF5" w:rsidRPr="00E51BF5" w:rsidRDefault="00E51BF5" w:rsidP="00C27C0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10.6. Standard minim de performanță</w:t>
            </w:r>
          </w:p>
        </w:tc>
      </w:tr>
      <w:tr w:rsidR="00E51BF5" w:rsidRPr="00E51BF5" w14:paraId="2B9FFBF5" w14:textId="77777777" w:rsidTr="00E51BF5">
        <w:tc>
          <w:tcPr>
            <w:tcW w:w="10456" w:type="dxa"/>
            <w:gridSpan w:val="5"/>
          </w:tcPr>
          <w:p w14:paraId="065B6C6D" w14:textId="77777777" w:rsidR="00E51BF5" w:rsidRPr="00E51BF5" w:rsidRDefault="00E51BF5" w:rsidP="00C27C0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Aplicarea adecvată a tehnicilor de traducere și mediere scrisă și orală din </w:t>
            </w:r>
            <w:r w:rsidR="0006398F">
              <w:rPr>
                <w:rFonts w:eastAsia="Times New Roman"/>
                <w:lang w:val="ro-RO"/>
              </w:rPr>
              <w:t>și în limbile A, B, C</w:t>
            </w:r>
            <w:r w:rsidRPr="00E51BF5">
              <w:rPr>
                <w:rFonts w:eastAsia="Times New Roman"/>
                <w:lang w:val="ro-RO"/>
              </w:rPr>
              <w:t>, în domenii de interes larg și semi-specializate.</w:t>
            </w:r>
          </w:p>
          <w:p w14:paraId="7C5B5568" w14:textId="77777777" w:rsidR="00E51BF5" w:rsidRPr="00E51BF5" w:rsidRDefault="00E51BF5" w:rsidP="00C27C0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Cunoașterea bună a conceptelor gramaticale și aplicarea lor adecvată.</w:t>
            </w:r>
          </w:p>
          <w:p w14:paraId="56E85F61" w14:textId="77777777" w:rsidR="00E51BF5" w:rsidRPr="00E51BF5" w:rsidRDefault="00E51BF5" w:rsidP="00C27C0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Gestionarea optimă a sarcinilor profesionale și deprinderea executării lor la termen, în mod riguros, eficient și responsabil.</w:t>
            </w:r>
          </w:p>
        </w:tc>
      </w:tr>
    </w:tbl>
    <w:p w14:paraId="000A7AFE" w14:textId="1E8659EA" w:rsidR="00284E8B" w:rsidRDefault="00284E8B" w:rsidP="00C27C09">
      <w:pPr>
        <w:spacing w:after="0" w:line="240" w:lineRule="auto"/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C27C09" w:rsidRPr="002A4B91" w14:paraId="6A4EDC4A" w14:textId="77777777" w:rsidTr="00FA04AC">
        <w:trPr>
          <w:trHeight w:val="952"/>
        </w:trPr>
        <w:tc>
          <w:tcPr>
            <w:tcW w:w="2250" w:type="dxa"/>
          </w:tcPr>
          <w:p w14:paraId="208EBE0C" w14:textId="77777777" w:rsidR="00C27C09" w:rsidRPr="002A4B91" w:rsidRDefault="00C27C09" w:rsidP="00FA04AC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1F1DA934" w14:textId="77777777" w:rsidR="00C27C09" w:rsidRPr="002A4B91" w:rsidRDefault="00C27C09" w:rsidP="00FA04AC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4FF0F75F" w14:textId="77777777" w:rsidR="00C27C09" w:rsidRPr="002A4B91" w:rsidRDefault="00C27C09" w:rsidP="00FA04AC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</w:t>
            </w:r>
            <w:proofErr w:type="spellStart"/>
            <w:r>
              <w:rPr>
                <w:lang w:val="ro-RO"/>
              </w:rPr>
              <w:t>rilor</w:t>
            </w:r>
            <w:proofErr w:type="spellEnd"/>
            <w:r>
              <w:rPr>
                <w:lang w:val="ro-RO"/>
              </w:rPr>
              <w:t xml:space="preserve"> de aplicații:</w:t>
            </w:r>
          </w:p>
        </w:tc>
      </w:tr>
      <w:tr w:rsidR="00C27C09" w:rsidRPr="002A4B91" w14:paraId="30E622EB" w14:textId="77777777" w:rsidTr="00FA04AC">
        <w:trPr>
          <w:trHeight w:val="952"/>
        </w:trPr>
        <w:tc>
          <w:tcPr>
            <w:tcW w:w="2250" w:type="dxa"/>
          </w:tcPr>
          <w:p w14:paraId="6E65E87C" w14:textId="77777777" w:rsidR="00C27C09" w:rsidRDefault="00C27C09" w:rsidP="00FA04AC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5694C293" w14:textId="77777777" w:rsidR="00C27C09" w:rsidRPr="002A4B91" w:rsidRDefault="00C27C09" w:rsidP="00FA04AC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23F9600A" w14:textId="77777777" w:rsidR="00C27C09" w:rsidRDefault="00C27C09" w:rsidP="00FA04AC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23341823" w14:textId="77777777" w:rsidR="00C27C09" w:rsidRPr="00E51BF5" w:rsidRDefault="00C27C09" w:rsidP="00C27C09">
      <w:pPr>
        <w:spacing w:after="0" w:line="240" w:lineRule="auto"/>
        <w:contextualSpacing/>
        <w:rPr>
          <w:szCs w:val="24"/>
          <w:lang w:val="ro-RO"/>
        </w:rPr>
      </w:pPr>
    </w:p>
    <w:sectPr w:rsidR="00C27C09" w:rsidRPr="00E51BF5" w:rsidSect="002A3105">
      <w:headerReference w:type="default" r:id="rId7"/>
      <w:foot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2248AE" w14:textId="77777777" w:rsidR="0037395B" w:rsidRDefault="0037395B" w:rsidP="00666848">
      <w:pPr>
        <w:spacing w:after="0" w:line="240" w:lineRule="auto"/>
      </w:pPr>
      <w:r>
        <w:separator/>
      </w:r>
    </w:p>
  </w:endnote>
  <w:endnote w:type="continuationSeparator" w:id="0">
    <w:p w14:paraId="5A84FBA3" w14:textId="77777777" w:rsidR="0037395B" w:rsidRDefault="0037395B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26332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FFABCC" w14:textId="335C4C7E" w:rsidR="0006398F" w:rsidRPr="005360F2" w:rsidRDefault="005360F2" w:rsidP="005360F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94C25" w14:textId="77777777" w:rsidR="0037395B" w:rsidRDefault="0037395B" w:rsidP="00666848">
      <w:pPr>
        <w:spacing w:after="0" w:line="240" w:lineRule="auto"/>
      </w:pPr>
      <w:r>
        <w:separator/>
      </w:r>
    </w:p>
  </w:footnote>
  <w:footnote w:type="continuationSeparator" w:id="0">
    <w:p w14:paraId="492F4784" w14:textId="77777777" w:rsidR="0037395B" w:rsidRDefault="0037395B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D9BDA" w14:textId="2115AA4B" w:rsidR="005360F2" w:rsidRPr="005360F2" w:rsidRDefault="005360F2" w:rsidP="005360F2">
    <w:pPr>
      <w:pStyle w:val="Header"/>
      <w:jc w:val="right"/>
      <w:rPr>
        <w:sz w:val="16"/>
        <w:szCs w:val="16"/>
      </w:rPr>
    </w:pPr>
    <w:r w:rsidRPr="005360F2">
      <w:rPr>
        <w:sz w:val="16"/>
        <w:szCs w:val="16"/>
      </w:rPr>
      <w:fldChar w:fldCharType="begin"/>
    </w:r>
    <w:r w:rsidRPr="005360F2">
      <w:rPr>
        <w:sz w:val="16"/>
        <w:szCs w:val="16"/>
        <w:lang w:val="ro-RO"/>
      </w:rPr>
      <w:instrText xml:space="preserve"> FILENAME \* MERGEFORMAT </w:instrText>
    </w:r>
    <w:r w:rsidRPr="005360F2">
      <w:rPr>
        <w:sz w:val="16"/>
        <w:szCs w:val="16"/>
      </w:rPr>
      <w:fldChar w:fldCharType="separate"/>
    </w:r>
    <w:r w:rsidR="005C2A0E">
      <w:rPr>
        <w:noProof/>
        <w:sz w:val="16"/>
        <w:szCs w:val="16"/>
        <w:lang w:val="ro-RO"/>
      </w:rPr>
      <w:t>3.3.6 FD 2.19 PS1 19-20.2 SR</w:t>
    </w:r>
    <w:r w:rsidRPr="005360F2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6CB29BE"/>
    <w:multiLevelType w:val="hybridMultilevel"/>
    <w:tmpl w:val="37646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B8363B"/>
    <w:multiLevelType w:val="hybridMultilevel"/>
    <w:tmpl w:val="E66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2"/>
  </w:num>
  <w:num w:numId="4">
    <w:abstractNumId w:val="23"/>
  </w:num>
  <w:num w:numId="5">
    <w:abstractNumId w:val="18"/>
  </w:num>
  <w:num w:numId="6">
    <w:abstractNumId w:val="1"/>
  </w:num>
  <w:num w:numId="7">
    <w:abstractNumId w:val="4"/>
  </w:num>
  <w:num w:numId="8">
    <w:abstractNumId w:val="13"/>
  </w:num>
  <w:num w:numId="9">
    <w:abstractNumId w:val="7"/>
  </w:num>
  <w:num w:numId="10">
    <w:abstractNumId w:val="22"/>
  </w:num>
  <w:num w:numId="11">
    <w:abstractNumId w:val="8"/>
  </w:num>
  <w:num w:numId="12">
    <w:abstractNumId w:val="10"/>
  </w:num>
  <w:num w:numId="13">
    <w:abstractNumId w:val="6"/>
  </w:num>
  <w:num w:numId="14">
    <w:abstractNumId w:val="9"/>
  </w:num>
  <w:num w:numId="15">
    <w:abstractNumId w:val="21"/>
  </w:num>
  <w:num w:numId="16">
    <w:abstractNumId w:val="5"/>
  </w:num>
  <w:num w:numId="17">
    <w:abstractNumId w:val="14"/>
  </w:num>
  <w:num w:numId="18">
    <w:abstractNumId w:val="2"/>
  </w:num>
  <w:num w:numId="19">
    <w:abstractNumId w:val="24"/>
  </w:num>
  <w:num w:numId="20">
    <w:abstractNumId w:val="17"/>
  </w:num>
  <w:num w:numId="21">
    <w:abstractNumId w:val="11"/>
  </w:num>
  <w:num w:numId="22">
    <w:abstractNumId w:val="20"/>
  </w:num>
  <w:num w:numId="23">
    <w:abstractNumId w:val="16"/>
  </w:num>
  <w:num w:numId="24">
    <w:abstractNumId w:val="19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F77"/>
    <w:rsid w:val="000113C5"/>
    <w:rsid w:val="00016B57"/>
    <w:rsid w:val="000268B9"/>
    <w:rsid w:val="00034EF3"/>
    <w:rsid w:val="00050AF5"/>
    <w:rsid w:val="00053690"/>
    <w:rsid w:val="0006398F"/>
    <w:rsid w:val="00064D9C"/>
    <w:rsid w:val="00071454"/>
    <w:rsid w:val="0007194F"/>
    <w:rsid w:val="00073FD0"/>
    <w:rsid w:val="00074325"/>
    <w:rsid w:val="000A4AAC"/>
    <w:rsid w:val="000C58EB"/>
    <w:rsid w:val="000F0BAC"/>
    <w:rsid w:val="001069ED"/>
    <w:rsid w:val="001138E1"/>
    <w:rsid w:val="00130AD9"/>
    <w:rsid w:val="001627E0"/>
    <w:rsid w:val="001B2BA8"/>
    <w:rsid w:val="001B395E"/>
    <w:rsid w:val="001C6FB6"/>
    <w:rsid w:val="001D0B30"/>
    <w:rsid w:val="001E4C42"/>
    <w:rsid w:val="002001FD"/>
    <w:rsid w:val="0020056E"/>
    <w:rsid w:val="002047E0"/>
    <w:rsid w:val="00237610"/>
    <w:rsid w:val="00237E01"/>
    <w:rsid w:val="002646AF"/>
    <w:rsid w:val="0027455B"/>
    <w:rsid w:val="002812A5"/>
    <w:rsid w:val="00284E8B"/>
    <w:rsid w:val="002862DA"/>
    <w:rsid w:val="00291777"/>
    <w:rsid w:val="002A3105"/>
    <w:rsid w:val="002C1636"/>
    <w:rsid w:val="002F6364"/>
    <w:rsid w:val="003274D2"/>
    <w:rsid w:val="0034390B"/>
    <w:rsid w:val="00343DED"/>
    <w:rsid w:val="00356390"/>
    <w:rsid w:val="00371DED"/>
    <w:rsid w:val="0037395B"/>
    <w:rsid w:val="003806E1"/>
    <w:rsid w:val="00382FF1"/>
    <w:rsid w:val="00392608"/>
    <w:rsid w:val="003A06B5"/>
    <w:rsid w:val="003B5A02"/>
    <w:rsid w:val="003B7840"/>
    <w:rsid w:val="003C00B0"/>
    <w:rsid w:val="003E7F77"/>
    <w:rsid w:val="0040409F"/>
    <w:rsid w:val="0040763F"/>
    <w:rsid w:val="0043104B"/>
    <w:rsid w:val="00435E7A"/>
    <w:rsid w:val="00450A21"/>
    <w:rsid w:val="00452DCF"/>
    <w:rsid w:val="00457FAE"/>
    <w:rsid w:val="00460065"/>
    <w:rsid w:val="00470F45"/>
    <w:rsid w:val="004966FF"/>
    <w:rsid w:val="004F0D5B"/>
    <w:rsid w:val="00500154"/>
    <w:rsid w:val="005078CB"/>
    <w:rsid w:val="005360F2"/>
    <w:rsid w:val="0055535D"/>
    <w:rsid w:val="00556C56"/>
    <w:rsid w:val="00594336"/>
    <w:rsid w:val="005A12E1"/>
    <w:rsid w:val="005C2A0E"/>
    <w:rsid w:val="00602EBC"/>
    <w:rsid w:val="00614BDA"/>
    <w:rsid w:val="0062313E"/>
    <w:rsid w:val="00656C86"/>
    <w:rsid w:val="00666848"/>
    <w:rsid w:val="00696A5C"/>
    <w:rsid w:val="006D0145"/>
    <w:rsid w:val="006D061F"/>
    <w:rsid w:val="006D7986"/>
    <w:rsid w:val="006F1AC4"/>
    <w:rsid w:val="006F67F0"/>
    <w:rsid w:val="0070094C"/>
    <w:rsid w:val="00725B23"/>
    <w:rsid w:val="00726B6A"/>
    <w:rsid w:val="007449F1"/>
    <w:rsid w:val="00744DDD"/>
    <w:rsid w:val="00757C43"/>
    <w:rsid w:val="00761633"/>
    <w:rsid w:val="00774235"/>
    <w:rsid w:val="007B0DEE"/>
    <w:rsid w:val="007E5DD7"/>
    <w:rsid w:val="008027E9"/>
    <w:rsid w:val="00816C94"/>
    <w:rsid w:val="00827CAD"/>
    <w:rsid w:val="0083153A"/>
    <w:rsid w:val="00850029"/>
    <w:rsid w:val="008712DB"/>
    <w:rsid w:val="00897094"/>
    <w:rsid w:val="00897E4F"/>
    <w:rsid w:val="008B1D67"/>
    <w:rsid w:val="008C07C5"/>
    <w:rsid w:val="008D1BFE"/>
    <w:rsid w:val="0094691D"/>
    <w:rsid w:val="0094707C"/>
    <w:rsid w:val="009565F8"/>
    <w:rsid w:val="00960D41"/>
    <w:rsid w:val="0098490E"/>
    <w:rsid w:val="009B3CFF"/>
    <w:rsid w:val="009C7D6C"/>
    <w:rsid w:val="009D4FD8"/>
    <w:rsid w:val="00A26881"/>
    <w:rsid w:val="00A352F6"/>
    <w:rsid w:val="00A44C28"/>
    <w:rsid w:val="00A5014E"/>
    <w:rsid w:val="00A54E4F"/>
    <w:rsid w:val="00A61861"/>
    <w:rsid w:val="00A637BC"/>
    <w:rsid w:val="00A868C1"/>
    <w:rsid w:val="00AB0165"/>
    <w:rsid w:val="00AB18CF"/>
    <w:rsid w:val="00AB4356"/>
    <w:rsid w:val="00AC33D3"/>
    <w:rsid w:val="00AD2F32"/>
    <w:rsid w:val="00B06E6B"/>
    <w:rsid w:val="00B07561"/>
    <w:rsid w:val="00B23337"/>
    <w:rsid w:val="00B236DC"/>
    <w:rsid w:val="00B32698"/>
    <w:rsid w:val="00B7109F"/>
    <w:rsid w:val="00B96DA8"/>
    <w:rsid w:val="00BB303C"/>
    <w:rsid w:val="00BE5F89"/>
    <w:rsid w:val="00BF122D"/>
    <w:rsid w:val="00BF1283"/>
    <w:rsid w:val="00BF6A62"/>
    <w:rsid w:val="00C1183D"/>
    <w:rsid w:val="00C22E24"/>
    <w:rsid w:val="00C27C09"/>
    <w:rsid w:val="00C332A4"/>
    <w:rsid w:val="00C44284"/>
    <w:rsid w:val="00C47442"/>
    <w:rsid w:val="00C816A2"/>
    <w:rsid w:val="00C92687"/>
    <w:rsid w:val="00CE71E1"/>
    <w:rsid w:val="00D00FBE"/>
    <w:rsid w:val="00D07745"/>
    <w:rsid w:val="00D22AFB"/>
    <w:rsid w:val="00D24033"/>
    <w:rsid w:val="00D7002C"/>
    <w:rsid w:val="00D74F11"/>
    <w:rsid w:val="00DA2172"/>
    <w:rsid w:val="00DD0DDC"/>
    <w:rsid w:val="00DD2B25"/>
    <w:rsid w:val="00E037F6"/>
    <w:rsid w:val="00E31B78"/>
    <w:rsid w:val="00E3215E"/>
    <w:rsid w:val="00E34F81"/>
    <w:rsid w:val="00E458DA"/>
    <w:rsid w:val="00E51BF5"/>
    <w:rsid w:val="00E630F9"/>
    <w:rsid w:val="00E86576"/>
    <w:rsid w:val="00E95A7E"/>
    <w:rsid w:val="00EB1368"/>
    <w:rsid w:val="00EB4A69"/>
    <w:rsid w:val="00ED4EFF"/>
    <w:rsid w:val="00EF5AEB"/>
    <w:rsid w:val="00F15C49"/>
    <w:rsid w:val="00F272CA"/>
    <w:rsid w:val="00F3260B"/>
    <w:rsid w:val="00F46278"/>
    <w:rsid w:val="00F55426"/>
    <w:rsid w:val="00F72804"/>
    <w:rsid w:val="00F85673"/>
    <w:rsid w:val="00FA037A"/>
    <w:rsid w:val="00FE1011"/>
    <w:rsid w:val="00FE6839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76C659"/>
  <w15:docId w15:val="{6E9C7A6A-141B-4271-A7AB-D6A519A2D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723</Words>
  <Characters>4123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10</cp:revision>
  <cp:lastPrinted>2019-11-18T19:32:00Z</cp:lastPrinted>
  <dcterms:created xsi:type="dcterms:W3CDTF">2017-09-27T07:03:00Z</dcterms:created>
  <dcterms:modified xsi:type="dcterms:W3CDTF">2019-11-18T19:33:00Z</dcterms:modified>
</cp:coreProperties>
</file>