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DA" w:rsidRPr="009331A2" w:rsidRDefault="00755DDA" w:rsidP="00755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A2">
        <w:rPr>
          <w:rFonts w:ascii="Times New Roman" w:hAnsi="Times New Roman" w:cs="Times New Roman"/>
          <w:b/>
          <w:sz w:val="24"/>
          <w:szCs w:val="24"/>
        </w:rPr>
        <w:t>Acoperirea disciplinelor predate cu material didactic</w:t>
      </w:r>
    </w:p>
    <w:p w:rsidR="00755DDA" w:rsidRDefault="00755DDA"/>
    <w:tbl>
      <w:tblPr>
        <w:tblStyle w:val="TableGrid"/>
        <w:tblW w:w="14400" w:type="dxa"/>
        <w:tblInd w:w="-612" w:type="dxa"/>
        <w:tblLayout w:type="fixed"/>
        <w:tblLook w:val="04A0"/>
      </w:tblPr>
      <w:tblGrid>
        <w:gridCol w:w="451"/>
        <w:gridCol w:w="989"/>
        <w:gridCol w:w="1980"/>
        <w:gridCol w:w="2160"/>
        <w:gridCol w:w="1890"/>
        <w:gridCol w:w="2070"/>
        <w:gridCol w:w="1530"/>
        <w:gridCol w:w="1620"/>
        <w:gridCol w:w="1710"/>
      </w:tblGrid>
      <w:tr w:rsidR="00835FD7" w:rsidRPr="00755DDA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Pr="00755DDA" w:rsidRDefault="00835FD7">
            <w:pPr>
              <w:rPr>
                <w:b/>
              </w:rPr>
            </w:pPr>
          </w:p>
        </w:tc>
        <w:tc>
          <w:tcPr>
            <w:tcW w:w="1980" w:type="dxa"/>
          </w:tcPr>
          <w:p w:rsidR="00835FD7" w:rsidRPr="00795504" w:rsidRDefault="00835FD7" w:rsidP="007955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835FD7" w:rsidRPr="009331A2" w:rsidRDefault="00835FD7" w:rsidP="009D648C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835FD7" w:rsidRPr="009331A2" w:rsidRDefault="00835FD7" w:rsidP="0083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835FD7" w:rsidRPr="009331A2" w:rsidRDefault="00835FD7" w:rsidP="0083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835FD7" w:rsidRPr="009331A2" w:rsidRDefault="00835FD7" w:rsidP="009D6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="00A93B79"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D6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835FD7" w:rsidRPr="009331A2" w:rsidRDefault="00835FD7" w:rsidP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r w:rsidR="00A93B79"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 format electronic (titlu, număr pagini, sursa)</w:t>
            </w:r>
          </w:p>
        </w:tc>
        <w:tc>
          <w:tcPr>
            <w:tcW w:w="1710" w:type="dxa"/>
          </w:tcPr>
          <w:p w:rsidR="00835FD7" w:rsidRPr="009331A2" w:rsidRDefault="00835FD7" w:rsidP="0083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r w:rsidR="00B309F1"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pentru uz intern, aflat la biblioteca facultăţii (titlu, număr pagini)</w:t>
            </w: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89" w:type="dxa"/>
          </w:tcPr>
          <w:p w:rsidR="00835FD7" w:rsidRDefault="00795504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="00835FD7"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Fazakas Noémi</w:t>
            </w:r>
          </w:p>
        </w:tc>
        <w:tc>
          <w:tcPr>
            <w:tcW w:w="1980" w:type="dxa"/>
            <w:vAlign w:val="center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Teoria și practica traducerii 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și cons. III R-M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  <w:vAlign w:val="center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Introducere în sociolingvistică 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  <w:vAlign w:val="center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Iniţiere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şi cons. III E-M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și cons. II 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  <w:vAlign w:val="center"/>
          </w:tcPr>
          <w:p w:rsidR="00835FD7" w:rsidRPr="00795504" w:rsidRDefault="00835FD7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și cons. I, II E-M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</w:tcPr>
          <w:p w:rsidR="00835FD7" w:rsidRPr="00795504" w:rsidRDefault="001A35D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Comunicare interculturală 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</w:tcPr>
          <w:p w:rsidR="00835FD7" w:rsidRPr="00795504" w:rsidRDefault="001A35D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>. și cons. M-E</w:t>
            </w: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D7" w:rsidTr="00835FD7">
        <w:tc>
          <w:tcPr>
            <w:tcW w:w="451" w:type="dxa"/>
          </w:tcPr>
          <w:p w:rsidR="00835FD7" w:rsidRPr="00AB11A2" w:rsidRDefault="00835FD7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835FD7" w:rsidRDefault="00835FD7"/>
        </w:tc>
        <w:tc>
          <w:tcPr>
            <w:tcW w:w="1980" w:type="dxa"/>
          </w:tcPr>
          <w:p w:rsidR="00835FD7" w:rsidRPr="00795504" w:rsidRDefault="00835FD7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5FD7" w:rsidRPr="009331A2" w:rsidRDefault="0083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în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tipărit pentru uz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didactic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pentru seminarii/laboratoare - pentru uz intern, aflat la biblioteca facultăţii (titlu, număr pagini)</w:t>
            </w:r>
          </w:p>
        </w:tc>
      </w:tr>
      <w:tr w:rsidR="009D648C" w:rsidTr="00F54049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Prof.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Pletl Rita</w:t>
            </w:r>
          </w:p>
        </w:tc>
        <w:tc>
          <w:tcPr>
            <w:tcW w:w="1980" w:type="dxa"/>
            <w:vAlign w:val="center"/>
          </w:tcPr>
          <w:p w:rsidR="00DB10E1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maghiară aplicată III, IV</w:t>
            </w: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F54049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maghiară aplicată III, IV seminar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F54049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center"/>
          </w:tcPr>
          <w:p w:rsidR="00DB10E1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Gramatică normativă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F54049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center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F54049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center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Kelemen Attila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I, II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DB10E1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III G</w:t>
            </w: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III G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seminar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daneză 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daneză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daneză III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daneză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daneză V facultativ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daneză VI facultativ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manual, carte de specialitate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44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Suba Réka</w:t>
            </w:r>
          </w:p>
        </w:tc>
        <w:tc>
          <w:tcPr>
            <w:tcW w:w="1980" w:type="dxa"/>
          </w:tcPr>
          <w:p w:rsidR="009D648C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Lingvistică generală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Default="009D648C" w:rsidP="00A93B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Teoria și practica traducerii M-R, R-M</w:t>
            </w:r>
          </w:p>
          <w:p w:rsidR="009D648C" w:rsidRPr="00795504" w:rsidRDefault="009D648C" w:rsidP="00A93B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laborator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maghiară aplicată I, II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Analiza discursului</w:t>
            </w:r>
          </w:p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Tehnici de comunicare orală și scrisă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Tipologia discursului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34407F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manual, carte de specialitate,</w:t>
            </w:r>
            <w:r w:rsidR="00344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Butiurca Doina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I, II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Introducere în terminologie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I, II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III, IV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Introducere în terminologie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Limbaje de specialitate M-R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Conf.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Imre Attila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III, IV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Civilizația II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ED7055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bottom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Traducere audiovizuală M-E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Traduceri asistate de calculator I 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Traduceri asistate de calculator II 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engleză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Nagy Imola Katalin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V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engleză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V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Civilizația I, II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VI E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VI E seminar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Curs practic de limbă VI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engleză III,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  <w:p w:rsidR="009D648C" w:rsidRPr="00AB11A2" w:rsidRDefault="009D648C" w:rsidP="00AB11A2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Sárosi Márdirosz Krisztina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și cons. I 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Statutul şi deontologia profesiei de trad.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FC1AB2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bottom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Trad.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spec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. în dom. econ. și jur. ERM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Teoria și practica traducerii M-R, R-M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Iniţiere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 cons. I, II R-M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>. și cons. III R-M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Trad.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spec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 xml:space="preserve">. în dom. econ. și jur. ERM 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>. și cons. M-R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  <w:p w:rsidR="009D648C" w:rsidRPr="00AB11A2" w:rsidRDefault="009D648C" w:rsidP="00AB11A2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Peterlicean Andrea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I, II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233A41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bottom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Trad.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spec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. în dom. econ. și jur. GRM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Introducere în terminologie M-G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233A41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bottom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Trad. spec. în dom. tehnic și med. GRM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V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VI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V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Curs practic de limbă VI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engleză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engleză III,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în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tipărit pentru uz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didactic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lastRenderedPageBreak/>
              <w:t>10.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Suciu Sorin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Traduceri asistate de calculator M-R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Traduceri asistate de calculator II M-E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română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</w:rPr>
            </w:pPr>
            <w:r w:rsidRPr="00795504">
              <w:rPr>
                <w:rFonts w:ascii="Times New Roman" w:eastAsia="Times New Roman" w:hAnsi="Times New Roman" w:cs="Times New Roman"/>
              </w:rPr>
              <w:t>Limbaje de specialitate M-R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III, IV 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V R</w:t>
            </w: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 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V R seminar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VI R</w:t>
            </w:r>
          </w:p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</w:rPr>
              <w:t>curs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Structura limbii VI R seminar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Traducere audiovizuală M-R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în format electronic (titlu, număr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tipărit pentru uz intern, aflat la biblioteca facultăţii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Culegere de exerciţii, material didactic pentru seminarii/labor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Culegere de exerciţii, material didactic pentru seminarii/labor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Culegere de exerciţii, material didactic pentru seminarii/laborat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Kovács Gabriella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Civilizația I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Limbaje de specialitate I, II M-E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V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III, IV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635B86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  <w:vAlign w:val="center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Metodologia cercetării filologice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Teoria și practica traducerii M-E, E-M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engleză III,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Trad. spec. în dom. tehnic și med. ERM 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Curs practic de limbă VI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didactic pentru seminarii/laboratoare - în format electronic (titlu,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Culegere de exerciţii, material didactic pentru seminarii/laboratoare - pentru uz intern, aflat la biblioteca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 w:rsidRPr="00AB11A2">
              <w:rPr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Biró Enikő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Limbaje de specialitate I, II 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Introducere în terminologie M-E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Introducere în terminologie 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I, II E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engleză III,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 maghiară aplicată I, 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seminar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engleză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carte de specialitate,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 la editură (titlu, editură, an, nr. pag.)</w:t>
            </w:r>
          </w:p>
        </w:tc>
        <w:tc>
          <w:tcPr>
            <w:tcW w:w="189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îndrumar în format electronic (titlu, număr pagini, sursa)</w:t>
            </w:r>
          </w:p>
        </w:tc>
        <w:tc>
          <w:tcPr>
            <w:tcW w:w="207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Curs, suport de curs,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manual,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îndrumar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tipărit pentru uz intern, aflat la biblioteca facultăţii (titlu, număr pagini)</w:t>
            </w:r>
          </w:p>
        </w:tc>
        <w:tc>
          <w:tcPr>
            <w:tcW w:w="153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Culegere de exerciţii, material didactic pentru seminarii/laboratoare </w:t>
            </w:r>
            <w:proofErr w:type="gramStart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</w:t>
            </w:r>
            <w:proofErr w:type="gramEnd"/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 editură (titlu, editură, an, nr. pag.)</w:t>
            </w:r>
          </w:p>
        </w:tc>
        <w:tc>
          <w:tcPr>
            <w:tcW w:w="162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în format electronic (titlu, număr pagini, sursa)</w:t>
            </w:r>
          </w:p>
        </w:tc>
        <w:tc>
          <w:tcPr>
            <w:tcW w:w="1710" w:type="dxa"/>
          </w:tcPr>
          <w:p w:rsidR="009D648C" w:rsidRPr="009331A2" w:rsidRDefault="009D648C" w:rsidP="00066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1A2">
              <w:rPr>
                <w:rFonts w:ascii="Times New Roman" w:hAnsi="Times New Roman" w:cs="Times New Roman"/>
                <w:b/>
                <w:sz w:val="20"/>
                <w:szCs w:val="20"/>
              </w:rPr>
              <w:t>Culegere de exerciţii, material didactic pentru seminarii/laboratoare - pentru uz intern, aflat la biblioteca facultăţii (titlu, număr pagini)</w:t>
            </w: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989" w:type="dxa"/>
          </w:tcPr>
          <w:p w:rsidR="009D648C" w:rsidRDefault="009D648C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Lect. </w:t>
            </w:r>
            <w:r w:rsidRPr="0088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Kommer Alois</w:t>
            </w:r>
          </w:p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Civilizația I, II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Curs practic de limbă III, IV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Structura limbii IV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eastAsia="Times New Roman" w:hAnsi="Times New Roman" w:cs="Times New Roman"/>
                <w:color w:val="000000"/>
              </w:rPr>
              <w:t>. și cons. I, II G-</w:t>
            </w:r>
            <w:r w:rsidRPr="007955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95504">
              <w:rPr>
                <w:rFonts w:ascii="Times New Roman" w:eastAsia="Times New Roman" w:hAnsi="Times New Roman" w:cs="Times New Roman"/>
                <w:color w:val="000000"/>
              </w:rPr>
              <w:t>Limbaje de specialitate I, II M-G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Curs practic de limbă I, II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Teoria și practica trad. M-G, G-M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Traduceri asistate de calculator I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Traduceri asistate de calculator II M-G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>. și cons. M-G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 xml:space="preserve">Inițiere în interpr. </w:t>
            </w:r>
            <w:proofErr w:type="gramStart"/>
            <w:r w:rsidRPr="00795504">
              <w:rPr>
                <w:rFonts w:ascii="Times New Roman" w:hAnsi="Times New Roman" w:cs="Times New Roman"/>
                <w:color w:val="000000"/>
              </w:rPr>
              <w:t>sim</w:t>
            </w:r>
            <w:proofErr w:type="gramEnd"/>
            <w:r w:rsidRPr="00795504">
              <w:rPr>
                <w:rFonts w:ascii="Times New Roman" w:hAnsi="Times New Roman" w:cs="Times New Roman"/>
                <w:color w:val="000000"/>
              </w:rPr>
              <w:t>. și cons. III G-M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</w:rPr>
              <w:t>Structura limbii IV 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  <w:color w:val="000000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germană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germană III, IV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Limba germană pentru începători I, II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  <w:r w:rsidRPr="00795504">
              <w:rPr>
                <w:rFonts w:ascii="Times New Roman" w:hAnsi="Times New Roman" w:cs="Times New Roman"/>
                <w:color w:val="000000"/>
              </w:rPr>
              <w:t>Traducere audiovizuală M-G</w:t>
            </w: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8C" w:rsidTr="00835FD7">
        <w:tc>
          <w:tcPr>
            <w:tcW w:w="451" w:type="dxa"/>
          </w:tcPr>
          <w:p w:rsidR="009D648C" w:rsidRPr="00AB11A2" w:rsidRDefault="009D648C">
            <w:pPr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</w:tcPr>
          <w:p w:rsidR="009D648C" w:rsidRDefault="009D648C"/>
        </w:tc>
        <w:tc>
          <w:tcPr>
            <w:tcW w:w="1980" w:type="dxa"/>
          </w:tcPr>
          <w:p w:rsidR="009D648C" w:rsidRPr="00795504" w:rsidRDefault="009D648C" w:rsidP="00795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D648C" w:rsidRPr="009331A2" w:rsidRDefault="009D64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5DD" w:rsidRDefault="0034407F"/>
    <w:sectPr w:rsidR="004F45DD" w:rsidSect="00755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55DDA"/>
    <w:rsid w:val="0015741E"/>
    <w:rsid w:val="001A35DC"/>
    <w:rsid w:val="001E6003"/>
    <w:rsid w:val="00334C4E"/>
    <w:rsid w:val="0034407F"/>
    <w:rsid w:val="004D56B7"/>
    <w:rsid w:val="006003A2"/>
    <w:rsid w:val="00755DDA"/>
    <w:rsid w:val="00795504"/>
    <w:rsid w:val="00835FD7"/>
    <w:rsid w:val="009331A2"/>
    <w:rsid w:val="009C489B"/>
    <w:rsid w:val="009D648C"/>
    <w:rsid w:val="00A31794"/>
    <w:rsid w:val="00A93B79"/>
    <w:rsid w:val="00AB11A2"/>
    <w:rsid w:val="00B309F1"/>
    <w:rsid w:val="00DB10E1"/>
    <w:rsid w:val="00EB3AF1"/>
    <w:rsid w:val="00FB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DD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</dc:creator>
  <cp:lastModifiedBy>Suba</cp:lastModifiedBy>
  <cp:revision>16</cp:revision>
  <dcterms:created xsi:type="dcterms:W3CDTF">2019-11-06T06:28:00Z</dcterms:created>
  <dcterms:modified xsi:type="dcterms:W3CDTF">2019-11-06T17:42:00Z</dcterms:modified>
</cp:coreProperties>
</file>